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AC" w:rsidRDefault="00CA05AC" w:rsidP="00260060">
      <w:pPr>
        <w:pStyle w:val="Heading1"/>
        <w:jc w:val="center"/>
        <w:rPr>
          <w:b/>
          <w:lang w:val="en-GB" w:eastAsia="en-GB"/>
        </w:rPr>
      </w:pPr>
      <w:bookmarkStart w:id="0" w:name="_Toc496720258"/>
      <w:r w:rsidRPr="00057BEE">
        <w:rPr>
          <w:b/>
          <w:lang w:val="en-GB" w:eastAsia="en-GB"/>
        </w:rPr>
        <w:t>Child Safeg</w:t>
      </w:r>
      <w:r w:rsidR="00260060">
        <w:rPr>
          <w:b/>
          <w:lang w:val="en-GB" w:eastAsia="en-GB"/>
        </w:rPr>
        <w:t>uarding Risk Assessment</w:t>
      </w:r>
    </w:p>
    <w:p w:rsidR="00CA05AC" w:rsidRPr="00057BEE" w:rsidRDefault="00CA05AC" w:rsidP="00CA05AC">
      <w:pPr>
        <w:pStyle w:val="Heading2"/>
        <w:rPr>
          <w:b/>
          <w:lang w:val="en-GB" w:eastAsia="en-GB"/>
        </w:rPr>
      </w:pPr>
      <w:r w:rsidRPr="00057BEE">
        <w:rPr>
          <w:b/>
          <w:lang w:val="en-GB" w:eastAsia="en-GB"/>
        </w:rPr>
        <w:t xml:space="preserve">Written Assessment of Risk of </w:t>
      </w:r>
      <w:r>
        <w:rPr>
          <w:b/>
          <w:lang w:val="en-GB" w:eastAsia="en-GB"/>
        </w:rPr>
        <w:t>St. Paul’s NS, Islandeady</w:t>
      </w:r>
    </w:p>
    <w:p w:rsidR="00CA05AC" w:rsidRDefault="00CA05AC" w:rsidP="00CA05AC">
      <w:pPr>
        <w:spacing w:after="0" w:line="240" w:lineRule="auto"/>
        <w:rPr>
          <w:rFonts w:ascii="Times New Roman" w:hAnsi="Times New Roman"/>
        </w:rPr>
      </w:pPr>
      <w:r w:rsidRPr="00552B89">
        <w:rPr>
          <w:rFonts w:ascii="Times New Roman" w:hAnsi="Times New Roman"/>
        </w:rPr>
        <w:t>In accordance with section 11 of the Children First Act 2015 and</w:t>
      </w:r>
      <w:r>
        <w:rPr>
          <w:rFonts w:ascii="Times New Roman" w:hAnsi="Times New Roman"/>
        </w:rPr>
        <w:t xml:space="preserve"> </w:t>
      </w:r>
      <w:r w:rsidRPr="00FF7B8A">
        <w:rPr>
          <w:rFonts w:ascii="Times New Roman" w:hAnsi="Times New Roman"/>
        </w:rPr>
        <w:t>with the requirement of Chapter 8 of</w:t>
      </w:r>
      <w:r w:rsidRPr="00CB638F">
        <w:rPr>
          <w:rFonts w:ascii="Times New Roman" w:hAnsi="Times New Roman"/>
          <w:shd w:val="clear" w:color="auto" w:fill="D9D9D9"/>
        </w:rPr>
        <w:t xml:space="preserve"> </w:t>
      </w:r>
      <w:r w:rsidRPr="00FF7B8A">
        <w:rPr>
          <w:rFonts w:ascii="Times New Roman" w:hAnsi="Times New Roman"/>
        </w:rPr>
        <w:t xml:space="preserve">the </w:t>
      </w:r>
      <w:r w:rsidRPr="00552B89">
        <w:rPr>
          <w:rFonts w:ascii="Times New Roman" w:hAnsi="Times New Roman"/>
          <w:i/>
        </w:rPr>
        <w:t>Child Protection Procedures for Primary and Post-Primary Schools 2017</w:t>
      </w:r>
      <w:r w:rsidRPr="00552B89">
        <w:rPr>
          <w:rFonts w:ascii="Times New Roman" w:hAnsi="Times New Roman"/>
        </w:rPr>
        <w:t xml:space="preserve">, the following is the Written Risk Assessment of </w:t>
      </w:r>
      <w:r>
        <w:rPr>
          <w:rFonts w:ascii="Times New Roman" w:hAnsi="Times New Roman"/>
        </w:rPr>
        <w:t xml:space="preserve">St. </w:t>
      </w:r>
      <w:r w:rsidRPr="00CA05AC">
        <w:rPr>
          <w:rFonts w:ascii="Times New Roman" w:hAnsi="Times New Roman"/>
          <w:b/>
          <w:sz w:val="24"/>
          <w:szCs w:val="24"/>
          <w:u w:val="single"/>
        </w:rPr>
        <w:t>Paul’s NS, Islandeady</w:t>
      </w:r>
      <w:r>
        <w:rPr>
          <w:rFonts w:ascii="Times New Roman" w:hAnsi="Times New Roman"/>
        </w:rPr>
        <w:t>.</w:t>
      </w:r>
      <w:r w:rsidRPr="00552B89">
        <w:rPr>
          <w:rFonts w:ascii="Times New Roman" w:hAnsi="Times New Roman"/>
        </w:rPr>
        <w:t xml:space="preserve">     </w:t>
      </w:r>
    </w:p>
    <w:p w:rsidR="00CA05AC" w:rsidRDefault="00CA05AC" w:rsidP="00CA05AC">
      <w:pPr>
        <w:spacing w:after="0" w:line="240" w:lineRule="auto"/>
        <w:rPr>
          <w:rFonts w:ascii="Times New Roman" w:hAnsi="Times New Roman"/>
        </w:rPr>
      </w:pPr>
    </w:p>
    <w:p w:rsidR="00CA05AC" w:rsidRPr="0023366F" w:rsidRDefault="00CA05AC" w:rsidP="00CA05AC">
      <w:pPr>
        <w:pStyle w:val="ListParagraph"/>
        <w:numPr>
          <w:ilvl w:val="0"/>
          <w:numId w:val="5"/>
        </w:numPr>
        <w:spacing w:after="0" w:line="240" w:lineRule="auto"/>
        <w:rPr>
          <w:rFonts w:ascii="Times New Roman" w:hAnsi="Times New Roman"/>
          <w:b/>
        </w:rPr>
      </w:pPr>
      <w:r w:rsidRPr="0023366F">
        <w:rPr>
          <w:rFonts w:ascii="Times New Roman" w:hAnsi="Times New Roman"/>
          <w:b/>
        </w:rPr>
        <w:t>List of school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CA05AC" w:rsidRPr="00C26426" w:rsidTr="00C26426">
        <w:tc>
          <w:tcPr>
            <w:tcW w:w="9016" w:type="dxa"/>
          </w:tcPr>
          <w:p w:rsidR="00CA05AC" w:rsidRPr="00C26426" w:rsidRDefault="00CA05AC" w:rsidP="00C26426">
            <w:pPr>
              <w:ind w:right="-188"/>
              <w:jc w:val="both"/>
              <w:rPr>
                <w:rFonts w:ascii="Times New Roman" w:hAnsi="Times New Roman"/>
              </w:rPr>
            </w:pPr>
          </w:p>
          <w:p w:rsidR="00CA05AC" w:rsidRPr="00C26426"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1)</w:t>
            </w:r>
            <w:r w:rsidR="00CA05AC" w:rsidRPr="00C26426">
              <w:rPr>
                <w:rFonts w:ascii="Times New Roman" w:hAnsi="Times New Roman"/>
              </w:rPr>
              <w:t>Training of school personnel in Child Protection matters.</w:t>
            </w:r>
          </w:p>
          <w:p w:rsidR="00CA05AC" w:rsidRPr="00C26426"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2)</w:t>
            </w:r>
            <w:r w:rsidR="00CA05AC" w:rsidRPr="00C26426">
              <w:rPr>
                <w:rFonts w:ascii="Times New Roman" w:hAnsi="Times New Roman"/>
              </w:rPr>
              <w:t>One to one teaching.</w:t>
            </w:r>
          </w:p>
          <w:p w:rsidR="00CA05AC" w:rsidRPr="00C26426"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3)</w:t>
            </w:r>
            <w:r w:rsidR="00CA05AC" w:rsidRPr="00C26426">
              <w:rPr>
                <w:rFonts w:ascii="Times New Roman" w:hAnsi="Times New Roman"/>
              </w:rPr>
              <w:t>Care of children with special needs, including intimate care needs.</w:t>
            </w:r>
          </w:p>
          <w:p w:rsidR="00CA05AC" w:rsidRPr="00C26426"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4)</w:t>
            </w:r>
            <w:r w:rsidR="00CA05AC" w:rsidRPr="00C26426">
              <w:rPr>
                <w:rFonts w:ascii="Times New Roman" w:hAnsi="Times New Roman"/>
              </w:rPr>
              <w:t>Toilet areas.</w:t>
            </w:r>
          </w:p>
          <w:p w:rsidR="00CA05AC" w:rsidRPr="00C26426"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5)</w:t>
            </w:r>
            <w:r w:rsidR="00CA05AC" w:rsidRPr="00C26426">
              <w:rPr>
                <w:rFonts w:ascii="Times New Roman" w:hAnsi="Times New Roman"/>
              </w:rPr>
              <w:t>Curricular Provision in respect of S.P.H.E, RSE, Stay Safe.</w:t>
            </w:r>
          </w:p>
          <w:p w:rsidR="00CA05AC" w:rsidRPr="00C26426"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6)</w:t>
            </w:r>
            <w:r w:rsidR="00CA05AC" w:rsidRPr="00C26426">
              <w:rPr>
                <w:rFonts w:ascii="Times New Roman" w:hAnsi="Times New Roman"/>
              </w:rPr>
              <w:t>LGBT children/pupils perceived to be LGBT.</w:t>
            </w:r>
          </w:p>
          <w:p w:rsidR="00CA05AC" w:rsidRPr="00C26426"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7)</w:t>
            </w:r>
            <w:r w:rsidR="00CA05AC" w:rsidRPr="00C26426">
              <w:rPr>
                <w:rFonts w:ascii="Times New Roman" w:hAnsi="Times New Roman"/>
              </w:rPr>
              <w:t>Daily arrival and dismissal of pupils.</w:t>
            </w:r>
          </w:p>
          <w:p w:rsidR="00CA05AC" w:rsidRPr="00C26426"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8)M</w:t>
            </w:r>
            <w:r w:rsidR="00CA05AC" w:rsidRPr="00C26426">
              <w:rPr>
                <w:rFonts w:ascii="Times New Roman" w:hAnsi="Times New Roman"/>
              </w:rPr>
              <w:t>anaging of challenging behaviour including appropriate use of restraint.</w:t>
            </w:r>
          </w:p>
          <w:p w:rsidR="00CA05AC" w:rsidRPr="00C26426"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9)</w:t>
            </w:r>
            <w:r w:rsidR="00CA05AC" w:rsidRPr="00C26426">
              <w:rPr>
                <w:rFonts w:ascii="Times New Roman" w:hAnsi="Times New Roman"/>
              </w:rPr>
              <w:t>Sports Coaches.</w:t>
            </w:r>
          </w:p>
          <w:p w:rsidR="00CA05AC" w:rsidRPr="00C26426"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10)</w:t>
            </w:r>
            <w:r w:rsidR="00CA05AC" w:rsidRPr="00C26426">
              <w:rPr>
                <w:rFonts w:ascii="Times New Roman" w:hAnsi="Times New Roman"/>
              </w:rPr>
              <w:t>Students on work experience.</w:t>
            </w:r>
          </w:p>
          <w:p w:rsidR="00CA05AC" w:rsidRPr="00C26426"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11)</w:t>
            </w:r>
            <w:r w:rsidR="00CA05AC" w:rsidRPr="00C26426">
              <w:rPr>
                <w:rFonts w:ascii="Times New Roman" w:hAnsi="Times New Roman"/>
              </w:rPr>
              <w:t>Recreation breaks for pupils.</w:t>
            </w:r>
          </w:p>
          <w:p w:rsidR="00CA05AC" w:rsidRPr="00C26426"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12)</w:t>
            </w:r>
            <w:r w:rsidR="00CA05AC" w:rsidRPr="00C26426">
              <w:rPr>
                <w:rFonts w:ascii="Times New Roman" w:hAnsi="Times New Roman"/>
              </w:rPr>
              <w:t>Classroom teaching.</w:t>
            </w:r>
          </w:p>
          <w:p w:rsidR="00CA05AC" w:rsidRPr="00C26426"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13)</w:t>
            </w:r>
            <w:r w:rsidR="00CA05AC" w:rsidRPr="00C26426">
              <w:rPr>
                <w:rFonts w:ascii="Times New Roman" w:hAnsi="Times New Roman"/>
              </w:rPr>
              <w:t>School transport arrangements including use of bus escorts.</w:t>
            </w:r>
          </w:p>
          <w:p w:rsidR="00CA05AC" w:rsidRPr="00C26426"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14)</w:t>
            </w:r>
            <w:r w:rsidR="00CA05AC" w:rsidRPr="00C26426">
              <w:rPr>
                <w:rFonts w:ascii="Times New Roman" w:hAnsi="Times New Roman"/>
              </w:rPr>
              <w:t>Prevention and dealing with bullying amongst pupils.</w:t>
            </w:r>
          </w:p>
          <w:p w:rsidR="00CA05AC" w:rsidRPr="00C26426"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15)</w:t>
            </w:r>
            <w:r w:rsidR="00CA05AC" w:rsidRPr="00C26426">
              <w:rPr>
                <w:rFonts w:ascii="Times New Roman" w:hAnsi="Times New Roman"/>
              </w:rPr>
              <w:t>Sporting and after school activities.</w:t>
            </w:r>
          </w:p>
          <w:p w:rsidR="00CA05AC" w:rsidRPr="00C26426"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16)</w:t>
            </w:r>
            <w:r w:rsidR="00CA05AC" w:rsidRPr="00C26426">
              <w:rPr>
                <w:rFonts w:ascii="Times New Roman" w:hAnsi="Times New Roman"/>
              </w:rPr>
              <w:t>Administration of Medicine and First Aid.</w:t>
            </w:r>
          </w:p>
          <w:p w:rsidR="00CA05AC" w:rsidRPr="00C26426"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17)</w:t>
            </w:r>
            <w:r w:rsidR="00CA05AC" w:rsidRPr="00C26426">
              <w:rPr>
                <w:rFonts w:ascii="Times New Roman" w:hAnsi="Times New Roman"/>
              </w:rPr>
              <w:t>Use of external personnel to supplement curriculum.</w:t>
            </w:r>
          </w:p>
          <w:p w:rsidR="00CA05AC" w:rsidRPr="00C26426"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18)</w:t>
            </w:r>
            <w:r w:rsidR="00CA05AC" w:rsidRPr="00C26426">
              <w:rPr>
                <w:rFonts w:ascii="Times New Roman" w:hAnsi="Times New Roman"/>
              </w:rPr>
              <w:t>Care of pupils from ethnic minorities/migrants/Travellers/ minority religious faiths.</w:t>
            </w:r>
          </w:p>
          <w:p w:rsidR="00CA05AC" w:rsidRPr="00C26426"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19)</w:t>
            </w:r>
            <w:r w:rsidR="00CA05AC" w:rsidRPr="00C26426">
              <w:rPr>
                <w:rFonts w:ascii="Times New Roman" w:hAnsi="Times New Roman"/>
              </w:rPr>
              <w:t>Recruitment of school personnel: teachers/SNAs/caretakers/secretary/cleaners/sports coaches/external tutors/guest speakers/volunteers/parents/visitors/contractors during and after school hours.</w:t>
            </w:r>
          </w:p>
          <w:p w:rsidR="00CA05AC" w:rsidRPr="00C26426"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20)</w:t>
            </w:r>
            <w:r w:rsidR="00CA05AC" w:rsidRPr="00C26426">
              <w:rPr>
                <w:rFonts w:ascii="Times New Roman" w:hAnsi="Times New Roman"/>
              </w:rPr>
              <w:t>Use of school by other organisations.</w:t>
            </w:r>
          </w:p>
          <w:p w:rsidR="00CA05AC" w:rsidRPr="00C26426"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21)</w:t>
            </w:r>
            <w:r w:rsidR="00CA05AC" w:rsidRPr="00C26426">
              <w:rPr>
                <w:rFonts w:ascii="Times New Roman" w:hAnsi="Times New Roman"/>
              </w:rPr>
              <w:t>Information and communication technology in school</w:t>
            </w:r>
            <w:r w:rsidRPr="00C26426">
              <w:rPr>
                <w:rFonts w:ascii="Times New Roman" w:hAnsi="Times New Roman"/>
              </w:rPr>
              <w:t>.</w:t>
            </w:r>
          </w:p>
          <w:p w:rsidR="008B42F1" w:rsidRPr="00C26426"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22)Student teachers on placements.</w:t>
            </w:r>
          </w:p>
          <w:p w:rsidR="00CA05AC" w:rsidRPr="00260060" w:rsidRDefault="008B42F1" w:rsidP="00C26426">
            <w:pPr>
              <w:pStyle w:val="ListParagraph"/>
              <w:numPr>
                <w:ilvl w:val="0"/>
                <w:numId w:val="6"/>
              </w:numPr>
              <w:ind w:right="-188"/>
              <w:jc w:val="both"/>
              <w:rPr>
                <w:rFonts w:ascii="Times New Roman" w:hAnsi="Times New Roman"/>
              </w:rPr>
            </w:pPr>
            <w:r w:rsidRPr="00C26426">
              <w:rPr>
                <w:rFonts w:ascii="Times New Roman" w:hAnsi="Times New Roman"/>
              </w:rPr>
              <w:t>23)Use of video/photography/other media to record school events</w:t>
            </w:r>
          </w:p>
        </w:tc>
      </w:tr>
    </w:tbl>
    <w:p w:rsidR="00CA05AC" w:rsidRDefault="00CA05AC" w:rsidP="00CA05AC">
      <w:pPr>
        <w:spacing w:after="0"/>
        <w:ind w:right="-188"/>
        <w:jc w:val="both"/>
        <w:rPr>
          <w:rFonts w:ascii="Times New Roman" w:hAnsi="Times New Roman"/>
        </w:rPr>
      </w:pPr>
    </w:p>
    <w:p w:rsidR="00CA05AC" w:rsidRPr="0023366F" w:rsidRDefault="00CA05AC" w:rsidP="00CA05AC">
      <w:pPr>
        <w:pStyle w:val="ListParagraph"/>
        <w:numPr>
          <w:ilvl w:val="0"/>
          <w:numId w:val="5"/>
        </w:numPr>
        <w:spacing w:after="0" w:line="240" w:lineRule="auto"/>
        <w:rPr>
          <w:rFonts w:ascii="Times New Roman" w:hAnsi="Times New Roman"/>
          <w:b/>
        </w:rPr>
      </w:pPr>
      <w:r w:rsidRPr="00552B89">
        <w:rPr>
          <w:rFonts w:ascii="Times New Roman" w:hAnsi="Times New Roman"/>
          <w:b/>
        </w:rPr>
        <w:lastRenderedPageBreak/>
        <w:t>The school has identified the following risk of harm in respect of its activities</w:t>
      </w:r>
      <w:r>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CA05AC" w:rsidRPr="00C26426" w:rsidTr="00C26426">
        <w:tc>
          <w:tcPr>
            <w:tcW w:w="9016" w:type="dxa"/>
          </w:tcPr>
          <w:p w:rsidR="00CA05AC" w:rsidRPr="00C26426" w:rsidRDefault="00CA05AC" w:rsidP="00C26426">
            <w:pPr>
              <w:ind w:right="-188"/>
              <w:jc w:val="both"/>
              <w:rPr>
                <w:rFonts w:ascii="Times New Roman" w:hAnsi="Times New Roman"/>
              </w:rPr>
            </w:pPr>
            <w:r w:rsidRPr="00C26426">
              <w:rPr>
                <w:rFonts w:ascii="Times New Roman" w:hAnsi="Times New Roman"/>
              </w:rPr>
              <w:t>(insert risks of harm identified in this section</w:t>
            </w:r>
            <w:r w:rsidR="008B42F1" w:rsidRPr="00C26426">
              <w:rPr>
                <w:rFonts w:ascii="Times New Roman" w:hAnsi="Times New Roman"/>
              </w:rPr>
              <w:t xml:space="preserve"> and risk level</w:t>
            </w:r>
            <w:r w:rsidRPr="00C26426">
              <w:rPr>
                <w:rFonts w:ascii="Times New Roman" w:hAnsi="Times New Roman"/>
              </w:rPr>
              <w:t>)</w:t>
            </w:r>
          </w:p>
          <w:p w:rsidR="00CA05AC" w:rsidRPr="00C26426" w:rsidRDefault="008B42F1" w:rsidP="00C26426">
            <w:pPr>
              <w:pStyle w:val="ListParagraph"/>
              <w:numPr>
                <w:ilvl w:val="0"/>
                <w:numId w:val="7"/>
              </w:numPr>
              <w:ind w:right="-188"/>
              <w:jc w:val="both"/>
              <w:rPr>
                <w:rFonts w:ascii="Times New Roman" w:hAnsi="Times New Roman"/>
              </w:rPr>
            </w:pPr>
            <w:r w:rsidRPr="00C26426">
              <w:rPr>
                <w:rFonts w:ascii="Times New Roman" w:hAnsi="Times New Roman"/>
              </w:rPr>
              <w:t xml:space="preserve">High – harm not recognised or reported promptly </w:t>
            </w:r>
          </w:p>
          <w:p w:rsidR="008B42F1" w:rsidRPr="00C26426" w:rsidRDefault="008B42F1" w:rsidP="00C26426">
            <w:pPr>
              <w:pStyle w:val="ListParagraph"/>
              <w:numPr>
                <w:ilvl w:val="0"/>
                <w:numId w:val="7"/>
              </w:numPr>
              <w:ind w:right="-188"/>
              <w:jc w:val="both"/>
              <w:rPr>
                <w:rFonts w:ascii="Times New Roman" w:hAnsi="Times New Roman"/>
              </w:rPr>
            </w:pPr>
            <w:r w:rsidRPr="00C26426">
              <w:rPr>
                <w:rFonts w:ascii="Times New Roman" w:hAnsi="Times New Roman"/>
              </w:rPr>
              <w:t>Med – harm by school personnel</w:t>
            </w:r>
          </w:p>
          <w:p w:rsidR="008B42F1" w:rsidRPr="00C26426" w:rsidRDefault="008B42F1" w:rsidP="00C26426">
            <w:pPr>
              <w:pStyle w:val="ListParagraph"/>
              <w:numPr>
                <w:ilvl w:val="0"/>
                <w:numId w:val="7"/>
              </w:numPr>
              <w:ind w:right="-188"/>
              <w:jc w:val="both"/>
              <w:rPr>
                <w:rFonts w:ascii="Times New Roman" w:hAnsi="Times New Roman"/>
              </w:rPr>
            </w:pPr>
            <w:r w:rsidRPr="00C26426">
              <w:rPr>
                <w:rFonts w:ascii="Times New Roman" w:hAnsi="Times New Roman"/>
              </w:rPr>
              <w:t>High – harm by school personnel</w:t>
            </w:r>
          </w:p>
          <w:p w:rsidR="008B42F1" w:rsidRPr="00C26426" w:rsidRDefault="008B42F1" w:rsidP="00C26426">
            <w:pPr>
              <w:pStyle w:val="ListParagraph"/>
              <w:numPr>
                <w:ilvl w:val="0"/>
                <w:numId w:val="7"/>
              </w:numPr>
              <w:ind w:right="-188"/>
              <w:jc w:val="both"/>
              <w:rPr>
                <w:rFonts w:ascii="Times New Roman" w:hAnsi="Times New Roman"/>
              </w:rPr>
            </w:pPr>
            <w:r w:rsidRPr="00C26426">
              <w:rPr>
                <w:rFonts w:ascii="Times New Roman" w:hAnsi="Times New Roman"/>
              </w:rPr>
              <w:t>Med – inappropriate behaviour</w:t>
            </w:r>
          </w:p>
          <w:p w:rsidR="008B42F1" w:rsidRPr="00C26426" w:rsidRDefault="008B42F1" w:rsidP="00C26426">
            <w:pPr>
              <w:pStyle w:val="ListParagraph"/>
              <w:numPr>
                <w:ilvl w:val="0"/>
                <w:numId w:val="7"/>
              </w:numPr>
              <w:ind w:right="-188"/>
              <w:jc w:val="both"/>
              <w:rPr>
                <w:rFonts w:ascii="Times New Roman" w:hAnsi="Times New Roman"/>
              </w:rPr>
            </w:pPr>
            <w:r w:rsidRPr="00C26426">
              <w:rPr>
                <w:rFonts w:ascii="Times New Roman" w:hAnsi="Times New Roman"/>
              </w:rPr>
              <w:t>Med – non teaching of same</w:t>
            </w:r>
          </w:p>
          <w:p w:rsidR="008B42F1" w:rsidRPr="00C26426" w:rsidRDefault="008B42F1" w:rsidP="00C26426">
            <w:pPr>
              <w:pStyle w:val="ListParagraph"/>
              <w:numPr>
                <w:ilvl w:val="0"/>
                <w:numId w:val="7"/>
              </w:numPr>
              <w:ind w:right="-188"/>
              <w:jc w:val="both"/>
              <w:rPr>
                <w:rFonts w:ascii="Times New Roman" w:hAnsi="Times New Roman"/>
              </w:rPr>
            </w:pPr>
            <w:r w:rsidRPr="00C26426">
              <w:rPr>
                <w:rFonts w:ascii="Times New Roman" w:hAnsi="Times New Roman"/>
              </w:rPr>
              <w:t>High – bullying</w:t>
            </w:r>
          </w:p>
          <w:p w:rsidR="008B42F1" w:rsidRPr="00C26426" w:rsidRDefault="008B42F1" w:rsidP="00C26426">
            <w:pPr>
              <w:pStyle w:val="ListParagraph"/>
              <w:numPr>
                <w:ilvl w:val="0"/>
                <w:numId w:val="7"/>
              </w:numPr>
              <w:ind w:right="-188"/>
              <w:jc w:val="both"/>
              <w:rPr>
                <w:rFonts w:ascii="Times New Roman" w:hAnsi="Times New Roman"/>
              </w:rPr>
            </w:pPr>
            <w:r w:rsidRPr="00C26426">
              <w:rPr>
                <w:rFonts w:ascii="Times New Roman" w:hAnsi="Times New Roman"/>
              </w:rPr>
              <w:t>Med – harm from older pupils/unknown adults on the playground</w:t>
            </w:r>
          </w:p>
          <w:p w:rsidR="008B42F1" w:rsidRPr="00C26426" w:rsidRDefault="008B42F1" w:rsidP="00C26426">
            <w:pPr>
              <w:pStyle w:val="ListParagraph"/>
              <w:numPr>
                <w:ilvl w:val="0"/>
                <w:numId w:val="7"/>
              </w:numPr>
              <w:ind w:right="-188"/>
              <w:jc w:val="both"/>
              <w:rPr>
                <w:rFonts w:ascii="Times New Roman" w:hAnsi="Times New Roman"/>
              </w:rPr>
            </w:pPr>
            <w:r w:rsidRPr="00C26426">
              <w:rPr>
                <w:rFonts w:ascii="Times New Roman" w:hAnsi="Times New Roman"/>
              </w:rPr>
              <w:t>High – injury to pupils and staff</w:t>
            </w:r>
          </w:p>
          <w:p w:rsidR="008B42F1" w:rsidRPr="00C26426" w:rsidRDefault="008B42F1" w:rsidP="00C26426">
            <w:pPr>
              <w:pStyle w:val="ListParagraph"/>
              <w:numPr>
                <w:ilvl w:val="0"/>
                <w:numId w:val="7"/>
              </w:numPr>
              <w:ind w:right="-188"/>
              <w:jc w:val="both"/>
              <w:rPr>
                <w:rFonts w:ascii="Times New Roman" w:hAnsi="Times New Roman"/>
              </w:rPr>
            </w:pPr>
            <w:r w:rsidRPr="00C26426">
              <w:rPr>
                <w:rFonts w:ascii="Times New Roman" w:hAnsi="Times New Roman"/>
              </w:rPr>
              <w:t>Med – harm to pupils</w:t>
            </w:r>
          </w:p>
          <w:p w:rsidR="008B42F1" w:rsidRPr="00C26426" w:rsidRDefault="008B42F1" w:rsidP="00C26426">
            <w:pPr>
              <w:pStyle w:val="ListParagraph"/>
              <w:numPr>
                <w:ilvl w:val="0"/>
                <w:numId w:val="7"/>
              </w:numPr>
              <w:ind w:right="-188"/>
              <w:jc w:val="both"/>
              <w:rPr>
                <w:rFonts w:ascii="Times New Roman" w:hAnsi="Times New Roman"/>
              </w:rPr>
            </w:pPr>
            <w:r w:rsidRPr="00C26426">
              <w:rPr>
                <w:rFonts w:ascii="Times New Roman" w:hAnsi="Times New Roman"/>
              </w:rPr>
              <w:t>Low – harm by student</w:t>
            </w:r>
          </w:p>
          <w:p w:rsidR="008B42F1" w:rsidRPr="00C26426" w:rsidRDefault="008B42F1" w:rsidP="00C26426">
            <w:pPr>
              <w:pStyle w:val="ListParagraph"/>
              <w:numPr>
                <w:ilvl w:val="0"/>
                <w:numId w:val="7"/>
              </w:numPr>
              <w:ind w:right="-188"/>
              <w:jc w:val="both"/>
              <w:rPr>
                <w:rFonts w:ascii="Times New Roman" w:hAnsi="Times New Roman"/>
              </w:rPr>
            </w:pPr>
            <w:r w:rsidRPr="00C26426">
              <w:rPr>
                <w:rFonts w:ascii="Times New Roman" w:hAnsi="Times New Roman"/>
              </w:rPr>
              <w:t>High – flight risk</w:t>
            </w:r>
          </w:p>
          <w:p w:rsidR="008B42F1" w:rsidRPr="00C26426" w:rsidRDefault="008B42F1" w:rsidP="00C26426">
            <w:pPr>
              <w:pStyle w:val="ListParagraph"/>
              <w:numPr>
                <w:ilvl w:val="0"/>
                <w:numId w:val="7"/>
              </w:numPr>
              <w:ind w:right="-188"/>
              <w:jc w:val="both"/>
              <w:rPr>
                <w:rFonts w:ascii="Times New Roman" w:hAnsi="Times New Roman"/>
              </w:rPr>
            </w:pPr>
            <w:r w:rsidRPr="00C26426">
              <w:rPr>
                <w:rFonts w:ascii="Times New Roman" w:hAnsi="Times New Roman"/>
              </w:rPr>
              <w:t>Med – harm from adult /peer</w:t>
            </w:r>
          </w:p>
          <w:p w:rsidR="008B42F1" w:rsidRPr="00C26426" w:rsidRDefault="008B42F1" w:rsidP="00C26426">
            <w:pPr>
              <w:pStyle w:val="ListParagraph"/>
              <w:numPr>
                <w:ilvl w:val="0"/>
                <w:numId w:val="7"/>
              </w:numPr>
              <w:ind w:right="-188"/>
              <w:jc w:val="both"/>
              <w:rPr>
                <w:rFonts w:ascii="Times New Roman" w:hAnsi="Times New Roman"/>
              </w:rPr>
            </w:pPr>
            <w:r w:rsidRPr="00C26426">
              <w:rPr>
                <w:rFonts w:ascii="Times New Roman" w:hAnsi="Times New Roman"/>
              </w:rPr>
              <w:t>Med – harm from adult in charge</w:t>
            </w:r>
          </w:p>
          <w:p w:rsidR="008B42F1" w:rsidRPr="00C26426" w:rsidRDefault="008B42F1" w:rsidP="00C26426">
            <w:pPr>
              <w:pStyle w:val="ListParagraph"/>
              <w:numPr>
                <w:ilvl w:val="0"/>
                <w:numId w:val="7"/>
              </w:numPr>
              <w:ind w:right="-188"/>
              <w:jc w:val="both"/>
              <w:rPr>
                <w:rFonts w:ascii="Times New Roman" w:hAnsi="Times New Roman"/>
              </w:rPr>
            </w:pPr>
            <w:r w:rsidRPr="00C26426">
              <w:rPr>
                <w:rFonts w:ascii="Times New Roman" w:hAnsi="Times New Roman"/>
              </w:rPr>
              <w:t>High – harm from other students or staff</w:t>
            </w:r>
          </w:p>
          <w:p w:rsidR="008B42F1" w:rsidRPr="00C26426" w:rsidRDefault="008B42F1" w:rsidP="00C26426">
            <w:pPr>
              <w:pStyle w:val="ListParagraph"/>
              <w:numPr>
                <w:ilvl w:val="0"/>
                <w:numId w:val="7"/>
              </w:numPr>
              <w:ind w:right="-188"/>
              <w:jc w:val="both"/>
              <w:rPr>
                <w:rFonts w:ascii="Times New Roman" w:hAnsi="Times New Roman"/>
              </w:rPr>
            </w:pPr>
            <w:r w:rsidRPr="00C26426">
              <w:rPr>
                <w:rFonts w:ascii="Times New Roman" w:hAnsi="Times New Roman"/>
              </w:rPr>
              <w:t>Med – harm from adult in charge</w:t>
            </w:r>
          </w:p>
          <w:p w:rsidR="008B42F1" w:rsidRPr="00C26426" w:rsidRDefault="008B42F1" w:rsidP="00C26426">
            <w:pPr>
              <w:pStyle w:val="ListParagraph"/>
              <w:numPr>
                <w:ilvl w:val="0"/>
                <w:numId w:val="7"/>
              </w:numPr>
              <w:ind w:right="-188"/>
              <w:jc w:val="both"/>
              <w:rPr>
                <w:rFonts w:ascii="Times New Roman" w:hAnsi="Times New Roman"/>
              </w:rPr>
            </w:pPr>
            <w:r w:rsidRPr="00C26426">
              <w:rPr>
                <w:rFonts w:ascii="Times New Roman" w:hAnsi="Times New Roman"/>
              </w:rPr>
              <w:t>Low – harm from adult</w:t>
            </w:r>
          </w:p>
          <w:p w:rsidR="008B42F1" w:rsidRPr="00C26426" w:rsidRDefault="00C26426" w:rsidP="00C26426">
            <w:pPr>
              <w:pStyle w:val="ListParagraph"/>
              <w:numPr>
                <w:ilvl w:val="0"/>
                <w:numId w:val="7"/>
              </w:numPr>
              <w:ind w:right="-188"/>
              <w:jc w:val="both"/>
              <w:rPr>
                <w:rFonts w:ascii="Times New Roman" w:hAnsi="Times New Roman"/>
              </w:rPr>
            </w:pPr>
            <w:r w:rsidRPr="00C26426">
              <w:rPr>
                <w:rFonts w:ascii="Times New Roman" w:hAnsi="Times New Roman"/>
              </w:rPr>
              <w:t>Low – harm from /visiting adult</w:t>
            </w:r>
          </w:p>
          <w:p w:rsidR="00C26426" w:rsidRPr="00C26426" w:rsidRDefault="00C26426" w:rsidP="00C26426">
            <w:pPr>
              <w:pStyle w:val="ListParagraph"/>
              <w:numPr>
                <w:ilvl w:val="0"/>
                <w:numId w:val="7"/>
              </w:numPr>
              <w:ind w:right="-188"/>
              <w:jc w:val="both"/>
              <w:rPr>
                <w:rFonts w:ascii="Times New Roman" w:hAnsi="Times New Roman"/>
              </w:rPr>
            </w:pPr>
            <w:r w:rsidRPr="00C26426">
              <w:rPr>
                <w:rFonts w:ascii="Times New Roman" w:hAnsi="Times New Roman"/>
              </w:rPr>
              <w:t>High – harm from members of school community</w:t>
            </w:r>
          </w:p>
          <w:p w:rsidR="00C26426" w:rsidRPr="00C26426" w:rsidRDefault="00C26426" w:rsidP="00C26426">
            <w:pPr>
              <w:pStyle w:val="ListParagraph"/>
              <w:numPr>
                <w:ilvl w:val="0"/>
                <w:numId w:val="7"/>
              </w:numPr>
              <w:ind w:right="-188"/>
              <w:jc w:val="both"/>
              <w:rPr>
                <w:rFonts w:ascii="Times New Roman" w:hAnsi="Times New Roman"/>
              </w:rPr>
            </w:pPr>
            <w:r w:rsidRPr="00C26426">
              <w:rPr>
                <w:rFonts w:ascii="Times New Roman" w:hAnsi="Times New Roman"/>
              </w:rPr>
              <w:t>Med – harm not recognised or properly/promptly reported</w:t>
            </w:r>
          </w:p>
          <w:p w:rsidR="00C26426" w:rsidRPr="00C26426" w:rsidRDefault="00C26426" w:rsidP="00C26426">
            <w:pPr>
              <w:pStyle w:val="ListParagraph"/>
              <w:numPr>
                <w:ilvl w:val="0"/>
                <w:numId w:val="7"/>
              </w:numPr>
              <w:ind w:right="-188"/>
              <w:jc w:val="both"/>
              <w:rPr>
                <w:rFonts w:ascii="Times New Roman" w:hAnsi="Times New Roman"/>
              </w:rPr>
            </w:pPr>
            <w:r w:rsidRPr="00C26426">
              <w:rPr>
                <w:rFonts w:ascii="Times New Roman" w:hAnsi="Times New Roman"/>
              </w:rPr>
              <w:t>Low – harm from visitors</w:t>
            </w:r>
          </w:p>
          <w:p w:rsidR="00C26426" w:rsidRPr="00C26426" w:rsidRDefault="00C26426" w:rsidP="00C26426">
            <w:pPr>
              <w:pStyle w:val="ListParagraph"/>
              <w:numPr>
                <w:ilvl w:val="0"/>
                <w:numId w:val="7"/>
              </w:numPr>
              <w:ind w:right="-188"/>
              <w:jc w:val="both"/>
              <w:rPr>
                <w:rFonts w:ascii="Times New Roman" w:hAnsi="Times New Roman"/>
              </w:rPr>
            </w:pPr>
            <w:r w:rsidRPr="00C26426">
              <w:rPr>
                <w:rFonts w:ascii="Times New Roman" w:hAnsi="Times New Roman"/>
              </w:rPr>
              <w:t>Med – bullying</w:t>
            </w:r>
          </w:p>
          <w:p w:rsidR="00C26426" w:rsidRPr="00C26426" w:rsidRDefault="00C26426" w:rsidP="00C26426">
            <w:pPr>
              <w:pStyle w:val="ListParagraph"/>
              <w:numPr>
                <w:ilvl w:val="0"/>
                <w:numId w:val="7"/>
              </w:numPr>
              <w:ind w:right="-188"/>
              <w:jc w:val="both"/>
              <w:rPr>
                <w:rFonts w:ascii="Times New Roman" w:hAnsi="Times New Roman"/>
              </w:rPr>
            </w:pPr>
            <w:r w:rsidRPr="00C26426">
              <w:rPr>
                <w:rFonts w:ascii="Times New Roman" w:hAnsi="Times New Roman"/>
              </w:rPr>
              <w:t>Low – from trainee</w:t>
            </w:r>
          </w:p>
          <w:p w:rsidR="00C26426" w:rsidRPr="00C26426" w:rsidRDefault="00C26426" w:rsidP="00C26426">
            <w:pPr>
              <w:pStyle w:val="ListParagraph"/>
              <w:numPr>
                <w:ilvl w:val="0"/>
                <w:numId w:val="7"/>
              </w:numPr>
              <w:ind w:right="-188"/>
              <w:jc w:val="both"/>
              <w:rPr>
                <w:rFonts w:ascii="Times New Roman" w:hAnsi="Times New Roman"/>
              </w:rPr>
            </w:pPr>
            <w:r w:rsidRPr="00C26426">
              <w:rPr>
                <w:rFonts w:ascii="Times New Roman" w:hAnsi="Times New Roman"/>
              </w:rPr>
              <w:t>Med –harm from user of electronic equipment</w:t>
            </w:r>
          </w:p>
          <w:p w:rsidR="00CA05AC" w:rsidRPr="00C26426" w:rsidRDefault="00CA05AC" w:rsidP="00C26426">
            <w:pPr>
              <w:ind w:right="-188"/>
              <w:jc w:val="both"/>
              <w:rPr>
                <w:rFonts w:ascii="Times New Roman" w:hAnsi="Times New Roman"/>
              </w:rPr>
            </w:pPr>
          </w:p>
          <w:p w:rsidR="00CA05AC" w:rsidRPr="00C26426" w:rsidRDefault="00CA05AC" w:rsidP="00C26426">
            <w:pPr>
              <w:ind w:right="-188"/>
              <w:jc w:val="both"/>
              <w:rPr>
                <w:rFonts w:ascii="Times New Roman" w:hAnsi="Times New Roman"/>
              </w:rPr>
            </w:pPr>
          </w:p>
          <w:p w:rsidR="00CA05AC" w:rsidRPr="00C26426" w:rsidRDefault="00CA05AC" w:rsidP="00C26426">
            <w:pPr>
              <w:ind w:right="-188"/>
              <w:jc w:val="both"/>
              <w:rPr>
                <w:rFonts w:ascii="Times New Roman" w:hAnsi="Times New Roman"/>
              </w:rPr>
            </w:pPr>
          </w:p>
          <w:p w:rsidR="00CA05AC" w:rsidRPr="00C26426" w:rsidRDefault="00CA05AC" w:rsidP="00C26426">
            <w:pPr>
              <w:ind w:right="-188"/>
              <w:jc w:val="both"/>
              <w:rPr>
                <w:rFonts w:ascii="Times New Roman" w:hAnsi="Times New Roman"/>
              </w:rPr>
            </w:pPr>
          </w:p>
          <w:p w:rsidR="00CA05AC" w:rsidRPr="00C26426" w:rsidRDefault="00CA05AC" w:rsidP="00C26426">
            <w:pPr>
              <w:ind w:right="-188"/>
              <w:jc w:val="both"/>
              <w:rPr>
                <w:rFonts w:ascii="Times New Roman" w:hAnsi="Times New Roman"/>
              </w:rPr>
            </w:pPr>
          </w:p>
          <w:p w:rsidR="00CA05AC" w:rsidRDefault="00CA05AC" w:rsidP="00C26426">
            <w:pPr>
              <w:ind w:right="-188"/>
              <w:jc w:val="both"/>
              <w:rPr>
                <w:rFonts w:ascii="Times New Roman" w:hAnsi="Times New Roman"/>
              </w:rPr>
            </w:pPr>
          </w:p>
          <w:p w:rsidR="0011765C" w:rsidRPr="00C26426" w:rsidRDefault="0011765C" w:rsidP="00C26426">
            <w:pPr>
              <w:ind w:right="-188"/>
              <w:jc w:val="both"/>
              <w:rPr>
                <w:rFonts w:ascii="Times New Roman" w:hAnsi="Times New Roman"/>
              </w:rPr>
            </w:pPr>
          </w:p>
        </w:tc>
      </w:tr>
    </w:tbl>
    <w:p w:rsidR="00CA05AC" w:rsidRPr="0011765C" w:rsidRDefault="00CA05AC" w:rsidP="0011765C">
      <w:pPr>
        <w:pStyle w:val="ListParagraph"/>
        <w:numPr>
          <w:ilvl w:val="0"/>
          <w:numId w:val="5"/>
        </w:numPr>
        <w:spacing w:after="0" w:line="240" w:lineRule="auto"/>
        <w:rPr>
          <w:rFonts w:ascii="Times New Roman" w:hAnsi="Times New Roman"/>
          <w:b/>
        </w:rPr>
      </w:pPr>
      <w:r w:rsidRPr="0011765C">
        <w:rPr>
          <w:rFonts w:ascii="Times New Roman" w:hAnsi="Times New Roman"/>
          <w:b/>
        </w:rPr>
        <w:lastRenderedPageBreak/>
        <w:t>The school has the following procedures in place to address the risks of harm identified in this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CA05AC" w:rsidRPr="00C26426" w:rsidTr="003D5544">
        <w:tc>
          <w:tcPr>
            <w:tcW w:w="9180" w:type="dxa"/>
          </w:tcPr>
          <w:p w:rsidR="00CA05AC" w:rsidRDefault="00CA05AC" w:rsidP="00C26426">
            <w:pPr>
              <w:ind w:right="-188"/>
              <w:jc w:val="both"/>
              <w:rPr>
                <w:rFonts w:ascii="Times New Roman" w:hAnsi="Times New Roman"/>
              </w:rPr>
            </w:pPr>
            <w:r w:rsidRPr="00C26426">
              <w:rPr>
                <w:rFonts w:ascii="Times New Roman" w:hAnsi="Times New Roman"/>
              </w:rPr>
              <w:t xml:space="preserve"> </w:t>
            </w:r>
            <w:r w:rsidRPr="00C26426">
              <w:rPr>
                <w:rFonts w:ascii="Times New Roman" w:hAnsi="Times New Roman"/>
              </w:rPr>
              <w:br/>
              <w:t>(insert the procedures in place to address risks of harm in this section)</w:t>
            </w:r>
          </w:p>
          <w:p w:rsidR="0011765C" w:rsidRPr="00211B47" w:rsidRDefault="0011765C" w:rsidP="00BB7F94">
            <w:pPr>
              <w:pStyle w:val="ListParagraph"/>
              <w:numPr>
                <w:ilvl w:val="0"/>
                <w:numId w:val="10"/>
              </w:numPr>
              <w:spacing w:beforeLines="40"/>
              <w:jc w:val="both"/>
              <w:rPr>
                <w:rFonts w:ascii="Times New Roman" w:hAnsi="Times New Roman"/>
                <w:i/>
                <w:sz w:val="24"/>
                <w:szCs w:val="24"/>
              </w:rPr>
            </w:pPr>
            <w:r w:rsidRPr="00490502">
              <w:rPr>
                <w:rFonts w:ascii="Times New Roman" w:hAnsi="Times New Roman"/>
                <w:sz w:val="24"/>
                <w:szCs w:val="24"/>
              </w:rPr>
              <w:t xml:space="preserve">All school personnel are provided with a copy of the school’s </w:t>
            </w:r>
            <w:r w:rsidRPr="00490502">
              <w:rPr>
                <w:rFonts w:ascii="Times New Roman" w:hAnsi="Times New Roman"/>
                <w:i/>
                <w:sz w:val="24"/>
                <w:szCs w:val="24"/>
              </w:rPr>
              <w:t>Child Safeguarding Statement</w:t>
            </w:r>
            <w:r w:rsidR="00211B47">
              <w:rPr>
                <w:rFonts w:ascii="Times New Roman" w:hAnsi="Times New Roman"/>
                <w:i/>
                <w:sz w:val="24"/>
                <w:szCs w:val="24"/>
              </w:rPr>
              <w:t xml:space="preserve">. </w:t>
            </w:r>
            <w:r w:rsidR="00211B47" w:rsidRPr="00211B47">
              <w:rPr>
                <w:rFonts w:ascii="Times New Roman" w:hAnsi="Times New Roman"/>
                <w:sz w:val="24"/>
                <w:szCs w:val="24"/>
              </w:rPr>
              <w:t xml:space="preserve">The </w:t>
            </w:r>
            <w:r w:rsidR="00211B47" w:rsidRPr="00211B47">
              <w:rPr>
                <w:rFonts w:ascii="Times New Roman" w:hAnsi="Times New Roman"/>
                <w:i/>
                <w:sz w:val="24"/>
                <w:szCs w:val="24"/>
              </w:rPr>
              <w:t>Child Protection Procedures for Primary and Post-Primary Schools 2017</w:t>
            </w:r>
            <w:r w:rsidR="00211B47" w:rsidRPr="00211B47">
              <w:rPr>
                <w:rFonts w:ascii="Times New Roman" w:hAnsi="Times New Roman"/>
                <w:sz w:val="24"/>
                <w:szCs w:val="24"/>
              </w:rPr>
              <w:t xml:space="preserve"> are made available to all school personnel. School Personnel are required to adhere to the </w:t>
            </w:r>
            <w:r w:rsidR="00211B47" w:rsidRPr="00211B47">
              <w:rPr>
                <w:rFonts w:ascii="Times New Roman" w:hAnsi="Times New Roman"/>
                <w:i/>
                <w:sz w:val="24"/>
                <w:szCs w:val="24"/>
              </w:rPr>
              <w:t>Child Protection Procedures for Primary and Post-Primary Schools 2017</w:t>
            </w:r>
            <w:r w:rsidR="00211B47" w:rsidRPr="00211B47">
              <w:rPr>
                <w:rFonts w:ascii="Times New Roman" w:hAnsi="Times New Roman"/>
                <w:sz w:val="24"/>
                <w:szCs w:val="24"/>
              </w:rPr>
              <w:t xml:space="preserve"> and all registered teaching staff are required to adhere to the </w:t>
            </w:r>
            <w:r w:rsidR="00211B47" w:rsidRPr="00211B47">
              <w:rPr>
                <w:rFonts w:ascii="Times New Roman" w:hAnsi="Times New Roman"/>
                <w:i/>
                <w:sz w:val="24"/>
                <w:szCs w:val="24"/>
              </w:rPr>
              <w:t>Children First Act 2015</w:t>
            </w:r>
            <w:r w:rsidR="00211B47">
              <w:rPr>
                <w:rFonts w:ascii="Times New Roman" w:hAnsi="Times New Roman"/>
                <w:sz w:val="24"/>
                <w:szCs w:val="24"/>
              </w:rPr>
              <w:t>. DLP and DDLP training in May 2018.</w:t>
            </w:r>
          </w:p>
          <w:p w:rsidR="00211B47" w:rsidRPr="00211B47" w:rsidRDefault="00211B47" w:rsidP="00BB7F94">
            <w:pPr>
              <w:pStyle w:val="ListParagraph"/>
              <w:numPr>
                <w:ilvl w:val="0"/>
                <w:numId w:val="10"/>
              </w:numPr>
              <w:spacing w:beforeLines="40"/>
              <w:jc w:val="both"/>
              <w:rPr>
                <w:rFonts w:ascii="Times New Roman" w:hAnsi="Times New Roman"/>
                <w:i/>
                <w:sz w:val="24"/>
                <w:szCs w:val="24"/>
              </w:rPr>
            </w:pPr>
            <w:r>
              <w:rPr>
                <w:rFonts w:ascii="Times New Roman" w:hAnsi="Times New Roman"/>
                <w:sz w:val="24"/>
                <w:szCs w:val="24"/>
              </w:rPr>
              <w:t>Glass panels fitted to doors or doors left open when appropriate. Table between teacher and pupil.</w:t>
            </w:r>
          </w:p>
          <w:p w:rsidR="00211B47" w:rsidRPr="00211B47" w:rsidRDefault="00211B47" w:rsidP="00BB7F94">
            <w:pPr>
              <w:pStyle w:val="ListParagraph"/>
              <w:numPr>
                <w:ilvl w:val="0"/>
                <w:numId w:val="10"/>
              </w:numPr>
              <w:spacing w:beforeLines="40"/>
              <w:jc w:val="both"/>
              <w:rPr>
                <w:rFonts w:ascii="Times New Roman" w:hAnsi="Times New Roman"/>
                <w:i/>
                <w:sz w:val="24"/>
                <w:szCs w:val="24"/>
              </w:rPr>
            </w:pPr>
            <w:r>
              <w:rPr>
                <w:rFonts w:ascii="Times New Roman" w:hAnsi="Times New Roman"/>
                <w:sz w:val="24"/>
                <w:szCs w:val="24"/>
              </w:rPr>
              <w:t>Policy on Intimate Care</w:t>
            </w:r>
          </w:p>
          <w:p w:rsidR="00211B47" w:rsidRPr="00211B47" w:rsidRDefault="00211B47" w:rsidP="00BB7F94">
            <w:pPr>
              <w:pStyle w:val="ListParagraph"/>
              <w:numPr>
                <w:ilvl w:val="0"/>
                <w:numId w:val="10"/>
              </w:numPr>
              <w:spacing w:beforeLines="40"/>
              <w:jc w:val="both"/>
              <w:rPr>
                <w:rFonts w:ascii="Times New Roman" w:hAnsi="Times New Roman"/>
                <w:i/>
                <w:sz w:val="24"/>
                <w:szCs w:val="24"/>
              </w:rPr>
            </w:pPr>
            <w:r>
              <w:rPr>
                <w:rFonts w:ascii="Times New Roman" w:hAnsi="Times New Roman"/>
                <w:sz w:val="24"/>
                <w:szCs w:val="24"/>
              </w:rPr>
              <w:t>Supervision Policy</w:t>
            </w:r>
          </w:p>
          <w:p w:rsidR="00211B47" w:rsidRPr="00211B47" w:rsidRDefault="00211B47" w:rsidP="00BB7F94">
            <w:pPr>
              <w:pStyle w:val="ListParagraph"/>
              <w:numPr>
                <w:ilvl w:val="0"/>
                <w:numId w:val="10"/>
              </w:numPr>
              <w:spacing w:beforeLines="40"/>
              <w:jc w:val="both"/>
              <w:rPr>
                <w:rFonts w:ascii="Times New Roman" w:hAnsi="Times New Roman"/>
                <w:i/>
                <w:sz w:val="24"/>
                <w:szCs w:val="24"/>
              </w:rPr>
            </w:pPr>
            <w:r w:rsidRPr="00211B47">
              <w:rPr>
                <w:rFonts w:ascii="Times New Roman" w:hAnsi="Times New Roman"/>
                <w:sz w:val="24"/>
                <w:szCs w:val="24"/>
              </w:rPr>
              <w:t>The school implements in full the Stay Safe Programme</w:t>
            </w:r>
            <w:r>
              <w:rPr>
                <w:rFonts w:ascii="Times New Roman" w:hAnsi="Times New Roman"/>
                <w:sz w:val="24"/>
                <w:szCs w:val="24"/>
              </w:rPr>
              <w:t xml:space="preserve"> and </w:t>
            </w:r>
            <w:r w:rsidRPr="00211B47">
              <w:rPr>
                <w:rFonts w:ascii="Times New Roman" w:hAnsi="Times New Roman"/>
                <w:sz w:val="24"/>
                <w:szCs w:val="24"/>
              </w:rPr>
              <w:t xml:space="preserve"> the SPHE curriculum</w:t>
            </w:r>
            <w:r>
              <w:rPr>
                <w:rFonts w:ascii="Times New Roman" w:hAnsi="Times New Roman"/>
                <w:sz w:val="24"/>
                <w:szCs w:val="24"/>
              </w:rPr>
              <w:t>.</w:t>
            </w:r>
          </w:p>
          <w:p w:rsidR="00211B47" w:rsidRDefault="00211B47" w:rsidP="00BB7F94">
            <w:pPr>
              <w:pStyle w:val="ListParagraph"/>
              <w:numPr>
                <w:ilvl w:val="0"/>
                <w:numId w:val="10"/>
              </w:numPr>
              <w:spacing w:beforeLines="40"/>
              <w:jc w:val="both"/>
              <w:rPr>
                <w:rFonts w:ascii="Times New Roman" w:hAnsi="Times New Roman"/>
                <w:sz w:val="24"/>
                <w:szCs w:val="24"/>
              </w:rPr>
            </w:pPr>
            <w:r w:rsidRPr="00211B47">
              <w:rPr>
                <w:rFonts w:ascii="Times New Roman" w:hAnsi="Times New Roman"/>
                <w:sz w:val="24"/>
                <w:szCs w:val="24"/>
              </w:rPr>
              <w:t>Anti- Bullying Policy</w:t>
            </w:r>
            <w:r>
              <w:rPr>
                <w:rFonts w:ascii="Times New Roman" w:hAnsi="Times New Roman"/>
                <w:sz w:val="24"/>
                <w:szCs w:val="24"/>
              </w:rPr>
              <w:t xml:space="preserve"> and Code of Behaviour</w:t>
            </w:r>
          </w:p>
          <w:p w:rsidR="00211B47" w:rsidRDefault="00211B47" w:rsidP="00BB7F94">
            <w:pPr>
              <w:pStyle w:val="ListParagraph"/>
              <w:numPr>
                <w:ilvl w:val="0"/>
                <w:numId w:val="10"/>
              </w:numPr>
              <w:spacing w:beforeLines="40"/>
              <w:jc w:val="both"/>
              <w:rPr>
                <w:rFonts w:ascii="Times New Roman" w:hAnsi="Times New Roman"/>
                <w:sz w:val="24"/>
                <w:szCs w:val="24"/>
              </w:rPr>
            </w:pPr>
            <w:r>
              <w:rPr>
                <w:rFonts w:ascii="Times New Roman" w:hAnsi="Times New Roman"/>
                <w:sz w:val="24"/>
                <w:szCs w:val="24"/>
              </w:rPr>
              <w:t>Supervision by teachers and SNAs.</w:t>
            </w:r>
          </w:p>
          <w:p w:rsidR="00CA05AC" w:rsidRPr="003D5544" w:rsidRDefault="003D5544" w:rsidP="00BB7F94">
            <w:pPr>
              <w:pStyle w:val="ListParagraph"/>
              <w:numPr>
                <w:ilvl w:val="0"/>
                <w:numId w:val="10"/>
              </w:numPr>
              <w:spacing w:beforeLines="40"/>
              <w:ind w:right="-188"/>
              <w:jc w:val="both"/>
              <w:rPr>
                <w:rFonts w:ascii="Times New Roman" w:hAnsi="Times New Roman"/>
              </w:rPr>
            </w:pPr>
            <w:r w:rsidRPr="003D5544">
              <w:rPr>
                <w:rFonts w:ascii="Times New Roman" w:hAnsi="Times New Roman"/>
                <w:sz w:val="24"/>
                <w:szCs w:val="24"/>
              </w:rPr>
              <w:t>Health and S</w:t>
            </w:r>
            <w:r>
              <w:rPr>
                <w:rFonts w:ascii="Times New Roman" w:hAnsi="Times New Roman"/>
                <w:sz w:val="24"/>
                <w:szCs w:val="24"/>
              </w:rPr>
              <w:t>afety/Code of Behaviour/Individual Behaviour Plan</w:t>
            </w:r>
          </w:p>
          <w:p w:rsidR="003D5544" w:rsidRPr="003D5544" w:rsidRDefault="003D5544" w:rsidP="00BB7F94">
            <w:pPr>
              <w:pStyle w:val="ListParagraph"/>
              <w:numPr>
                <w:ilvl w:val="0"/>
                <w:numId w:val="10"/>
              </w:numPr>
              <w:spacing w:beforeLines="40"/>
              <w:ind w:right="-188"/>
              <w:jc w:val="both"/>
              <w:rPr>
                <w:rFonts w:ascii="Times New Roman" w:hAnsi="Times New Roman"/>
              </w:rPr>
            </w:pPr>
            <w:r w:rsidRPr="003D5544">
              <w:rPr>
                <w:rFonts w:ascii="Times New Roman" w:hAnsi="Times New Roman"/>
                <w:sz w:val="24"/>
                <w:szCs w:val="24"/>
              </w:rPr>
              <w:t>The school adheres to the requirements of the G</w:t>
            </w:r>
            <w:r w:rsidR="00260060">
              <w:rPr>
                <w:rFonts w:ascii="Times New Roman" w:hAnsi="Times New Roman"/>
                <w:sz w:val="24"/>
                <w:szCs w:val="24"/>
              </w:rPr>
              <w:t>arda vetting legislation &amp;</w:t>
            </w:r>
            <w:r w:rsidRPr="003D5544">
              <w:rPr>
                <w:rFonts w:ascii="Times New Roman" w:hAnsi="Times New Roman"/>
                <w:sz w:val="24"/>
                <w:szCs w:val="24"/>
              </w:rPr>
              <w:t>d relevant DES circulars in relation to recruitment and Garda vetting</w:t>
            </w:r>
            <w:r>
              <w:rPr>
                <w:rFonts w:ascii="Times New Roman" w:hAnsi="Times New Roman"/>
                <w:sz w:val="24"/>
                <w:szCs w:val="24"/>
              </w:rPr>
              <w:t>.</w:t>
            </w:r>
          </w:p>
          <w:p w:rsidR="003D5544" w:rsidRPr="003D5544" w:rsidRDefault="003D5544" w:rsidP="00BB7F94">
            <w:pPr>
              <w:pStyle w:val="ListParagraph"/>
              <w:numPr>
                <w:ilvl w:val="0"/>
                <w:numId w:val="10"/>
              </w:numPr>
              <w:spacing w:beforeLines="40"/>
              <w:ind w:right="-188"/>
              <w:jc w:val="both"/>
              <w:rPr>
                <w:rFonts w:ascii="Times New Roman" w:hAnsi="Times New Roman"/>
              </w:rPr>
            </w:pPr>
            <w:r>
              <w:rPr>
                <w:rFonts w:ascii="Times New Roman" w:hAnsi="Times New Roman"/>
                <w:sz w:val="24"/>
                <w:szCs w:val="24"/>
              </w:rPr>
              <w:t>Work Experience Policy and Child Safeguarding Statement.</w:t>
            </w:r>
          </w:p>
          <w:p w:rsidR="003D5544" w:rsidRPr="003D5544" w:rsidRDefault="003D5544" w:rsidP="00BB7F94">
            <w:pPr>
              <w:pStyle w:val="ListParagraph"/>
              <w:numPr>
                <w:ilvl w:val="0"/>
                <w:numId w:val="10"/>
              </w:numPr>
              <w:spacing w:beforeLines="40"/>
              <w:ind w:right="-188"/>
              <w:jc w:val="both"/>
              <w:rPr>
                <w:rFonts w:ascii="Times New Roman" w:hAnsi="Times New Roman"/>
              </w:rPr>
            </w:pPr>
            <w:r>
              <w:rPr>
                <w:rFonts w:ascii="Times New Roman" w:hAnsi="Times New Roman"/>
                <w:sz w:val="24"/>
                <w:szCs w:val="24"/>
              </w:rPr>
              <w:t>Supervision Policy</w:t>
            </w:r>
          </w:p>
          <w:p w:rsidR="003D5544" w:rsidRPr="003D5544" w:rsidRDefault="003D5544" w:rsidP="00BB7F94">
            <w:pPr>
              <w:pStyle w:val="ListParagraph"/>
              <w:numPr>
                <w:ilvl w:val="0"/>
                <w:numId w:val="10"/>
              </w:numPr>
              <w:spacing w:beforeLines="40"/>
              <w:ind w:right="-188"/>
              <w:jc w:val="both"/>
              <w:rPr>
                <w:rFonts w:ascii="Times New Roman" w:hAnsi="Times New Roman"/>
              </w:rPr>
            </w:pPr>
            <w:r>
              <w:rPr>
                <w:rFonts w:ascii="Times New Roman" w:hAnsi="Times New Roman"/>
                <w:sz w:val="24"/>
                <w:szCs w:val="24"/>
              </w:rPr>
              <w:t>Supervision Policy</w:t>
            </w:r>
          </w:p>
          <w:p w:rsidR="003D5544" w:rsidRDefault="003D5544" w:rsidP="00BB7F94">
            <w:pPr>
              <w:pStyle w:val="ListParagraph"/>
              <w:numPr>
                <w:ilvl w:val="0"/>
                <w:numId w:val="10"/>
              </w:numPr>
              <w:spacing w:beforeLines="40"/>
              <w:ind w:right="-188"/>
              <w:jc w:val="both"/>
              <w:rPr>
                <w:rFonts w:ascii="Times New Roman" w:hAnsi="Times New Roman"/>
              </w:rPr>
            </w:pPr>
            <w:r>
              <w:rPr>
                <w:rFonts w:ascii="Times New Roman" w:hAnsi="Times New Roman"/>
              </w:rPr>
              <w:t>Policy and procedure in place</w:t>
            </w:r>
          </w:p>
          <w:p w:rsidR="003D5544" w:rsidRPr="003D5544" w:rsidRDefault="003D5544" w:rsidP="00BB7F94">
            <w:pPr>
              <w:pStyle w:val="ListParagraph"/>
              <w:numPr>
                <w:ilvl w:val="0"/>
                <w:numId w:val="10"/>
              </w:numPr>
              <w:spacing w:beforeLines="40"/>
              <w:ind w:right="-188"/>
              <w:jc w:val="both"/>
              <w:rPr>
                <w:rFonts w:ascii="Times New Roman" w:hAnsi="Times New Roman"/>
              </w:rPr>
            </w:pPr>
            <w:r w:rsidRPr="003D5544">
              <w:rPr>
                <w:rFonts w:ascii="Times New Roman" w:hAnsi="Times New Roman"/>
                <w:sz w:val="24"/>
                <w:szCs w:val="24"/>
              </w:rPr>
              <w:t>The school has an Anti-Bullying Policy which fully adheres to the</w:t>
            </w:r>
          </w:p>
          <w:p w:rsidR="003D5544" w:rsidRDefault="003D5544" w:rsidP="00BB7F94">
            <w:pPr>
              <w:pStyle w:val="ListParagraph"/>
              <w:spacing w:beforeLines="40"/>
              <w:ind w:left="1440" w:right="-188"/>
              <w:jc w:val="both"/>
              <w:rPr>
                <w:rFonts w:ascii="Times New Roman" w:hAnsi="Times New Roman"/>
                <w:i/>
                <w:sz w:val="24"/>
                <w:szCs w:val="24"/>
              </w:rPr>
            </w:pPr>
            <w:r w:rsidRPr="003D5544">
              <w:rPr>
                <w:rFonts w:ascii="Times New Roman" w:hAnsi="Times New Roman"/>
                <w:sz w:val="24"/>
                <w:szCs w:val="24"/>
              </w:rPr>
              <w:t xml:space="preserve"> requirements of the Department’s </w:t>
            </w:r>
            <w:r w:rsidRPr="003D5544">
              <w:rPr>
                <w:rFonts w:ascii="Times New Roman" w:hAnsi="Times New Roman"/>
                <w:i/>
                <w:sz w:val="24"/>
                <w:szCs w:val="24"/>
              </w:rPr>
              <w:t xml:space="preserve">Anti-Bullying Procedures for Primary </w:t>
            </w:r>
          </w:p>
          <w:p w:rsidR="003D5544" w:rsidRPr="003D5544" w:rsidRDefault="003D5544" w:rsidP="00BB7F94">
            <w:pPr>
              <w:pStyle w:val="ListParagraph"/>
              <w:spacing w:beforeLines="40"/>
              <w:ind w:left="1440" w:right="-188"/>
              <w:jc w:val="both"/>
              <w:rPr>
                <w:rFonts w:ascii="Times New Roman" w:hAnsi="Times New Roman"/>
              </w:rPr>
            </w:pPr>
            <w:r w:rsidRPr="003D5544">
              <w:rPr>
                <w:rFonts w:ascii="Times New Roman" w:hAnsi="Times New Roman"/>
                <w:i/>
                <w:sz w:val="24"/>
                <w:szCs w:val="24"/>
              </w:rPr>
              <w:t>and Post-Primary Schools</w:t>
            </w:r>
          </w:p>
          <w:p w:rsidR="003D5544" w:rsidRDefault="003D5544" w:rsidP="00BB7F94">
            <w:pPr>
              <w:pStyle w:val="ListParagraph"/>
              <w:numPr>
                <w:ilvl w:val="0"/>
                <w:numId w:val="10"/>
              </w:numPr>
              <w:spacing w:beforeLines="40"/>
              <w:ind w:right="-188"/>
              <w:jc w:val="both"/>
              <w:rPr>
                <w:rFonts w:ascii="Times New Roman" w:hAnsi="Times New Roman"/>
              </w:rPr>
            </w:pPr>
            <w:r w:rsidRPr="003D5544">
              <w:rPr>
                <w:rFonts w:ascii="Times New Roman" w:hAnsi="Times New Roman"/>
                <w:sz w:val="24"/>
                <w:szCs w:val="24"/>
              </w:rPr>
              <w:t>Policy and Procedures in place</w:t>
            </w:r>
          </w:p>
          <w:p w:rsidR="003D5544" w:rsidRDefault="003D5544" w:rsidP="00BB7F94">
            <w:pPr>
              <w:pStyle w:val="ListParagraph"/>
              <w:numPr>
                <w:ilvl w:val="0"/>
                <w:numId w:val="10"/>
              </w:numPr>
              <w:spacing w:beforeLines="40"/>
              <w:ind w:right="-188"/>
              <w:jc w:val="both"/>
              <w:rPr>
                <w:rFonts w:ascii="Times New Roman" w:hAnsi="Times New Roman"/>
              </w:rPr>
            </w:pPr>
            <w:r w:rsidRPr="003D5544">
              <w:rPr>
                <w:rFonts w:ascii="Times New Roman" w:hAnsi="Times New Roman"/>
                <w:sz w:val="24"/>
                <w:szCs w:val="24"/>
              </w:rPr>
              <w:t>The school has in place a policy and pr</w:t>
            </w:r>
            <w:r>
              <w:rPr>
                <w:rFonts w:ascii="Times New Roman" w:hAnsi="Times New Roman"/>
                <w:sz w:val="24"/>
                <w:szCs w:val="24"/>
              </w:rPr>
              <w:t xml:space="preserve">ocedures for the administration </w:t>
            </w:r>
          </w:p>
          <w:p w:rsidR="00302509" w:rsidRDefault="003D5544" w:rsidP="00BB7F94">
            <w:pPr>
              <w:pStyle w:val="ListParagraph"/>
              <w:spacing w:beforeLines="40"/>
              <w:ind w:left="1080" w:right="-188"/>
              <w:jc w:val="both"/>
              <w:rPr>
                <w:rFonts w:ascii="Times New Roman" w:hAnsi="Times New Roman"/>
                <w:sz w:val="24"/>
                <w:szCs w:val="24"/>
              </w:rPr>
            </w:pPr>
            <w:r>
              <w:rPr>
                <w:rFonts w:ascii="Times New Roman" w:hAnsi="Times New Roman"/>
                <w:sz w:val="24"/>
                <w:szCs w:val="24"/>
              </w:rPr>
              <w:t xml:space="preserve">    </w:t>
            </w:r>
            <w:r w:rsidRPr="003D5544">
              <w:rPr>
                <w:rFonts w:ascii="Times New Roman" w:hAnsi="Times New Roman"/>
                <w:sz w:val="24"/>
                <w:szCs w:val="24"/>
              </w:rPr>
              <w:t>of medication to pupils</w:t>
            </w:r>
          </w:p>
          <w:p w:rsidR="00302509" w:rsidRDefault="00302509" w:rsidP="00BB7F94">
            <w:pPr>
              <w:pStyle w:val="ListParagraph"/>
              <w:spacing w:beforeLines="40"/>
              <w:ind w:left="1080" w:right="-188"/>
              <w:jc w:val="both"/>
              <w:rPr>
                <w:rFonts w:ascii="Times New Roman" w:hAnsi="Times New Roman"/>
                <w:sz w:val="24"/>
                <w:szCs w:val="24"/>
              </w:rPr>
            </w:pPr>
            <w:r>
              <w:rPr>
                <w:rFonts w:ascii="Times New Roman" w:hAnsi="Times New Roman"/>
                <w:sz w:val="24"/>
                <w:szCs w:val="24"/>
              </w:rPr>
              <w:t>17)</w:t>
            </w:r>
            <w:r w:rsidRPr="00490502">
              <w:rPr>
                <w:rFonts w:ascii="Times New Roman" w:hAnsi="Times New Roman"/>
                <w:sz w:val="24"/>
                <w:szCs w:val="24"/>
              </w:rPr>
              <w:t>The school has a codes of conduct for school personnel (teaching and non-teaching staff)</w:t>
            </w:r>
          </w:p>
          <w:p w:rsidR="00302509" w:rsidRDefault="00302509" w:rsidP="00BB7F94">
            <w:pPr>
              <w:pStyle w:val="ListParagraph"/>
              <w:spacing w:beforeLines="40"/>
              <w:ind w:left="1080" w:right="-188"/>
              <w:jc w:val="both"/>
              <w:rPr>
                <w:rFonts w:ascii="Times New Roman" w:hAnsi="Times New Roman"/>
                <w:sz w:val="24"/>
                <w:szCs w:val="24"/>
              </w:rPr>
            </w:pPr>
            <w:r>
              <w:rPr>
                <w:rFonts w:ascii="Times New Roman" w:hAnsi="Times New Roman"/>
                <w:sz w:val="24"/>
                <w:szCs w:val="24"/>
              </w:rPr>
              <w:t>18)Equality Policy</w:t>
            </w:r>
          </w:p>
          <w:p w:rsidR="00302509" w:rsidRDefault="00302509" w:rsidP="00BB7F94">
            <w:pPr>
              <w:pStyle w:val="ListParagraph"/>
              <w:spacing w:beforeLines="40"/>
              <w:ind w:left="1080" w:right="-188"/>
              <w:jc w:val="both"/>
              <w:rPr>
                <w:rFonts w:ascii="Times New Roman" w:hAnsi="Times New Roman"/>
                <w:sz w:val="24"/>
                <w:szCs w:val="24"/>
              </w:rPr>
            </w:pPr>
            <w:r>
              <w:rPr>
                <w:rFonts w:ascii="Times New Roman" w:hAnsi="Times New Roman"/>
                <w:sz w:val="24"/>
                <w:szCs w:val="24"/>
              </w:rPr>
              <w:lastRenderedPageBreak/>
              <w:t>19)Child Safeguarding Statement and DES procedures made available to all staff.</w:t>
            </w:r>
          </w:p>
          <w:p w:rsidR="00302509" w:rsidRDefault="00302509" w:rsidP="00BB7F94">
            <w:pPr>
              <w:pStyle w:val="ListParagraph"/>
              <w:spacing w:beforeLines="40"/>
              <w:ind w:left="1080" w:right="-188"/>
              <w:jc w:val="both"/>
              <w:rPr>
                <w:rFonts w:ascii="Times New Roman" w:hAnsi="Times New Roman"/>
                <w:sz w:val="24"/>
                <w:szCs w:val="24"/>
              </w:rPr>
            </w:pPr>
            <w:r>
              <w:rPr>
                <w:rFonts w:ascii="Times New Roman" w:hAnsi="Times New Roman"/>
                <w:sz w:val="24"/>
                <w:szCs w:val="24"/>
              </w:rPr>
              <w:t>Staff to view Tusla training module and any other online training offered by PDST.</w:t>
            </w:r>
          </w:p>
          <w:p w:rsidR="00302509" w:rsidRDefault="00302509" w:rsidP="00BB7F94">
            <w:pPr>
              <w:pStyle w:val="ListParagraph"/>
              <w:spacing w:beforeLines="40"/>
              <w:ind w:left="1080" w:right="-188"/>
              <w:jc w:val="both"/>
              <w:rPr>
                <w:rFonts w:ascii="Times New Roman" w:hAnsi="Times New Roman"/>
                <w:sz w:val="24"/>
                <w:szCs w:val="24"/>
              </w:rPr>
            </w:pPr>
            <w:r>
              <w:rPr>
                <w:rFonts w:ascii="Times New Roman" w:hAnsi="Times New Roman"/>
                <w:sz w:val="24"/>
                <w:szCs w:val="24"/>
              </w:rPr>
              <w:t>Vetting Procedures.</w:t>
            </w:r>
          </w:p>
          <w:p w:rsidR="00302509" w:rsidRDefault="00302509" w:rsidP="00BB7F94">
            <w:pPr>
              <w:pStyle w:val="ListParagraph"/>
              <w:spacing w:beforeLines="40"/>
              <w:ind w:left="1080" w:right="-188"/>
              <w:jc w:val="both"/>
              <w:rPr>
                <w:rFonts w:ascii="Times New Roman" w:hAnsi="Times New Roman"/>
                <w:sz w:val="24"/>
                <w:szCs w:val="24"/>
              </w:rPr>
            </w:pPr>
            <w:r>
              <w:rPr>
                <w:rFonts w:ascii="Times New Roman" w:hAnsi="Times New Roman"/>
                <w:sz w:val="24"/>
                <w:szCs w:val="24"/>
              </w:rPr>
              <w:t>20)Supervision Policy</w:t>
            </w:r>
          </w:p>
          <w:p w:rsidR="00302509" w:rsidRDefault="00302509" w:rsidP="00BB7F94">
            <w:pPr>
              <w:pStyle w:val="ListParagraph"/>
              <w:spacing w:beforeLines="40"/>
              <w:ind w:left="1080" w:right="-188"/>
              <w:jc w:val="both"/>
              <w:rPr>
                <w:rFonts w:ascii="Times New Roman" w:hAnsi="Times New Roman"/>
                <w:sz w:val="24"/>
                <w:szCs w:val="24"/>
              </w:rPr>
            </w:pPr>
            <w:r>
              <w:rPr>
                <w:rFonts w:ascii="Times New Roman" w:hAnsi="Times New Roman"/>
                <w:sz w:val="24"/>
                <w:szCs w:val="24"/>
              </w:rPr>
              <w:t>21)ICT Policy, Anti Bullying Policy, Code of Behaviour.</w:t>
            </w:r>
          </w:p>
          <w:p w:rsidR="00302509" w:rsidRDefault="00302509" w:rsidP="00BB7F94">
            <w:pPr>
              <w:pStyle w:val="ListParagraph"/>
              <w:spacing w:beforeLines="40"/>
              <w:ind w:left="1080" w:right="-188"/>
              <w:jc w:val="both"/>
              <w:rPr>
                <w:rFonts w:ascii="Times New Roman" w:hAnsi="Times New Roman"/>
                <w:sz w:val="24"/>
                <w:szCs w:val="24"/>
              </w:rPr>
            </w:pPr>
            <w:r>
              <w:rPr>
                <w:rFonts w:ascii="Times New Roman" w:hAnsi="Times New Roman"/>
                <w:sz w:val="24"/>
                <w:szCs w:val="24"/>
              </w:rPr>
              <w:t>22) Vetting  procedures and Supervision Policy</w:t>
            </w:r>
          </w:p>
          <w:p w:rsidR="00CA05AC" w:rsidRPr="00260060" w:rsidRDefault="00302509" w:rsidP="00BB7F94">
            <w:pPr>
              <w:pStyle w:val="ListParagraph"/>
              <w:spacing w:beforeLines="40"/>
              <w:ind w:left="1080" w:right="-188"/>
              <w:jc w:val="both"/>
              <w:rPr>
                <w:rFonts w:ascii="Times New Roman" w:hAnsi="Times New Roman"/>
                <w:sz w:val="24"/>
                <w:szCs w:val="24"/>
              </w:rPr>
            </w:pPr>
            <w:r>
              <w:rPr>
                <w:rFonts w:ascii="Times New Roman" w:hAnsi="Times New Roman"/>
                <w:sz w:val="24"/>
                <w:szCs w:val="24"/>
              </w:rPr>
              <w:t>23) Vetting procedures and consent forms for parents</w:t>
            </w:r>
          </w:p>
          <w:p w:rsidR="00CA05AC" w:rsidRPr="00C26426" w:rsidRDefault="00CA05AC" w:rsidP="00C26426">
            <w:pPr>
              <w:ind w:right="-188"/>
              <w:jc w:val="both"/>
              <w:rPr>
                <w:rFonts w:ascii="Times New Roman" w:hAnsi="Times New Roman"/>
              </w:rPr>
            </w:pPr>
          </w:p>
          <w:p w:rsidR="00CA05AC" w:rsidRPr="00C26426" w:rsidRDefault="00CA05AC" w:rsidP="00C26426">
            <w:pPr>
              <w:ind w:right="-188"/>
              <w:jc w:val="both"/>
              <w:rPr>
                <w:rFonts w:ascii="Times New Roman" w:hAnsi="Times New Roman"/>
              </w:rPr>
            </w:pPr>
          </w:p>
          <w:p w:rsidR="00CA05AC" w:rsidRPr="00C26426" w:rsidRDefault="00CA05AC" w:rsidP="00C26426">
            <w:pPr>
              <w:ind w:right="-188"/>
              <w:jc w:val="both"/>
              <w:rPr>
                <w:rFonts w:ascii="Times New Roman" w:hAnsi="Times New Roman"/>
              </w:rPr>
            </w:pPr>
          </w:p>
        </w:tc>
      </w:tr>
    </w:tbl>
    <w:p w:rsidR="00CA05AC" w:rsidRDefault="00CA05AC" w:rsidP="00CA05AC">
      <w:pPr>
        <w:spacing w:after="0"/>
        <w:ind w:right="-188"/>
        <w:jc w:val="both"/>
        <w:rPr>
          <w:rFonts w:ascii="Times New Roman" w:hAnsi="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tblPr>
      <w:tblGrid>
        <w:gridCol w:w="9209"/>
      </w:tblGrid>
      <w:tr w:rsidR="00CA05AC" w:rsidRPr="00C26426" w:rsidTr="00C26426">
        <w:tc>
          <w:tcPr>
            <w:tcW w:w="9209" w:type="dxa"/>
            <w:shd w:val="clear" w:color="auto" w:fill="95B3D7"/>
          </w:tcPr>
          <w:p w:rsidR="00CA05AC" w:rsidRPr="00C26426" w:rsidRDefault="00CA05AC" w:rsidP="00C26426">
            <w:pPr>
              <w:ind w:right="-188"/>
              <w:jc w:val="both"/>
              <w:rPr>
                <w:rFonts w:ascii="Times New Roman" w:hAnsi="Times New Roman"/>
              </w:rPr>
            </w:pPr>
            <w:r w:rsidRPr="00C26426">
              <w:rPr>
                <w:rFonts w:ascii="Times New Roman" w:hAnsi="Times New Roman"/>
                <w:b/>
              </w:rPr>
              <w:t>Important Note:</w:t>
            </w:r>
            <w:r w:rsidRPr="00C26426">
              <w:rPr>
                <w:rFonts w:ascii="Times New Roman" w:hAnsi="Times New Roman"/>
              </w:rPr>
              <w:t xml:space="preserve">  It should be noted that risk in the context of this risk assessment is the risk of </w:t>
            </w:r>
          </w:p>
          <w:p w:rsidR="00CA05AC" w:rsidRPr="00C26426" w:rsidRDefault="00CA05AC" w:rsidP="00C26426">
            <w:pPr>
              <w:ind w:right="-188"/>
              <w:jc w:val="both"/>
              <w:rPr>
                <w:rFonts w:ascii="Times New Roman" w:hAnsi="Times New Roman"/>
              </w:rPr>
            </w:pPr>
            <w:r w:rsidRPr="00C26426">
              <w:rPr>
                <w:rFonts w:ascii="Times New Roman" w:hAnsi="Times New Roman"/>
              </w:rPr>
              <w:t>“harm” as defined in the Children First Act 2015 and not general health and safety risk.  The definition</w:t>
            </w:r>
          </w:p>
          <w:p w:rsidR="00CA05AC" w:rsidRPr="00C26426" w:rsidRDefault="00CA05AC" w:rsidP="00C26426">
            <w:pPr>
              <w:ind w:right="-188"/>
              <w:jc w:val="both"/>
              <w:rPr>
                <w:rFonts w:ascii="Times New Roman" w:hAnsi="Times New Roman"/>
              </w:rPr>
            </w:pPr>
            <w:r w:rsidRPr="00C26426">
              <w:rPr>
                <w:rFonts w:ascii="Times New Roman" w:hAnsi="Times New Roman"/>
              </w:rPr>
              <w:t xml:space="preserve"> of harm is set out in Chapter 4 of the </w:t>
            </w:r>
            <w:r w:rsidRPr="00C26426">
              <w:rPr>
                <w:rFonts w:ascii="Times New Roman" w:hAnsi="Times New Roman"/>
                <w:i/>
              </w:rPr>
              <w:t>Child Protection Procedures for Primary and Post- Primary</w:t>
            </w:r>
          </w:p>
          <w:p w:rsidR="00CA05AC" w:rsidRPr="00C26426" w:rsidRDefault="00CA05AC" w:rsidP="00C26426">
            <w:pPr>
              <w:ind w:right="-188"/>
              <w:jc w:val="both"/>
              <w:rPr>
                <w:rFonts w:ascii="Times New Roman" w:hAnsi="Times New Roman"/>
                <w:i/>
              </w:rPr>
            </w:pPr>
            <w:r w:rsidRPr="00C26426">
              <w:rPr>
                <w:rFonts w:ascii="Times New Roman" w:hAnsi="Times New Roman"/>
                <w:i/>
              </w:rPr>
              <w:t xml:space="preserve"> Schools 2017</w:t>
            </w:r>
          </w:p>
        </w:tc>
      </w:tr>
    </w:tbl>
    <w:p w:rsidR="00CA05AC" w:rsidRPr="00552B89" w:rsidRDefault="00CA05AC" w:rsidP="00CA05AC">
      <w:pPr>
        <w:spacing w:after="0"/>
        <w:ind w:right="-188"/>
        <w:jc w:val="both"/>
        <w:rPr>
          <w:rFonts w:ascii="Times New Roman" w:hAnsi="Times New Roman"/>
        </w:rPr>
      </w:pPr>
    </w:p>
    <w:p w:rsidR="00CA05AC" w:rsidRPr="00552B89" w:rsidRDefault="00CA05AC" w:rsidP="00CA05AC">
      <w:pPr>
        <w:ind w:right="-188"/>
        <w:jc w:val="both"/>
        <w:rPr>
          <w:rFonts w:ascii="Times New Roman" w:hAnsi="Times New Roman"/>
        </w:rPr>
      </w:pPr>
      <w:r w:rsidRPr="00552B89">
        <w:rPr>
          <w:rFonts w:ascii="Times New Roman" w:hAnsi="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rPr>
        <w:t xml:space="preserve"> </w:t>
      </w:r>
      <w:r w:rsidRPr="00FF7B8A">
        <w:rPr>
          <w:rFonts w:ascii="Times New Roman" w:hAnsi="Times New Roman"/>
        </w:rPr>
        <w:t>manage</w:t>
      </w:r>
      <w:r w:rsidRPr="00552B89">
        <w:rPr>
          <w:rFonts w:ascii="Times New Roman" w:hAnsi="Times New Roman"/>
        </w:rPr>
        <w:t xml:space="preserve"> all risks identified.  While it is not possible to foresee and remove all risk of harm, the school has in place the procedures </w:t>
      </w:r>
      <w:r w:rsidRPr="00CC54BD">
        <w:rPr>
          <w:rFonts w:ascii="Times New Roman" w:hAnsi="Times New Roman"/>
        </w:rPr>
        <w:t xml:space="preserve">listed in this risk assessment to </w:t>
      </w:r>
      <w:r w:rsidRPr="00552B89">
        <w:rPr>
          <w:rFonts w:ascii="Times New Roman" w:hAnsi="Times New Roman"/>
        </w:rPr>
        <w:t>manage and reduce risk to the greatest possible extent.</w:t>
      </w:r>
    </w:p>
    <w:p w:rsidR="00CA05AC" w:rsidRPr="00552B89" w:rsidRDefault="00CA05AC" w:rsidP="00CA05AC">
      <w:pPr>
        <w:spacing w:after="0"/>
        <w:jc w:val="both"/>
        <w:rPr>
          <w:rFonts w:ascii="Times New Roman" w:hAnsi="Times New Roman"/>
          <w:color w:val="FF0000"/>
        </w:rPr>
      </w:pPr>
      <w:r w:rsidRPr="00CC54BD">
        <w:rPr>
          <w:rFonts w:ascii="Times New Roman" w:hAnsi="Times New Roman"/>
        </w:rPr>
        <w:t xml:space="preserve">This risk assessment has been completed by </w:t>
      </w:r>
      <w:r w:rsidRPr="00552B89">
        <w:rPr>
          <w:rFonts w:ascii="Times New Roman" w:hAnsi="Times New Roman"/>
        </w:rPr>
        <w:t>the Board o</w:t>
      </w:r>
      <w:r>
        <w:rPr>
          <w:rFonts w:ascii="Times New Roman" w:hAnsi="Times New Roman"/>
        </w:rPr>
        <w:t>f Management on_________</w:t>
      </w:r>
      <w:r w:rsidRPr="00552B89">
        <w:rPr>
          <w:rFonts w:ascii="Times New Roman" w:hAnsi="Times New Roman"/>
        </w:rPr>
        <w:t>.  It shall be reviewed as part of the school’s annual review of its Child Safeguarding Statement</w:t>
      </w:r>
      <w:r w:rsidRPr="00552B89">
        <w:rPr>
          <w:rFonts w:ascii="Times New Roman" w:hAnsi="Times New Roman"/>
          <w:color w:val="FF0000"/>
        </w:rPr>
        <w:t>.</w:t>
      </w:r>
    </w:p>
    <w:p w:rsidR="00CA05AC" w:rsidRPr="00552B89" w:rsidRDefault="00CA05AC" w:rsidP="00CA05AC">
      <w:pPr>
        <w:spacing w:after="0"/>
        <w:jc w:val="both"/>
        <w:rPr>
          <w:rFonts w:ascii="Times New Roman" w:hAnsi="Times New Roman"/>
        </w:rPr>
      </w:pPr>
    </w:p>
    <w:p w:rsidR="00CA05AC" w:rsidRPr="00552B89" w:rsidRDefault="00CA05AC" w:rsidP="00CA05AC">
      <w:pPr>
        <w:autoSpaceDE w:val="0"/>
        <w:autoSpaceDN w:val="0"/>
        <w:spacing w:after="0" w:line="240" w:lineRule="auto"/>
        <w:ind w:right="-680"/>
        <w:jc w:val="both"/>
        <w:rPr>
          <w:rFonts w:ascii="Times New Roman" w:hAnsi="Times New Roman"/>
          <w:color w:val="000000"/>
        </w:rPr>
      </w:pPr>
      <w:r w:rsidRPr="00552B89">
        <w:rPr>
          <w:rFonts w:ascii="Times New Roman" w:hAnsi="Times New Roman"/>
          <w:color w:val="000000"/>
        </w:rPr>
        <w:t xml:space="preserve">Signed _____________________________________ Date ________________ </w:t>
      </w:r>
    </w:p>
    <w:p w:rsidR="00CA05AC" w:rsidRPr="00552B89" w:rsidRDefault="00CA05AC" w:rsidP="00CA05AC">
      <w:pPr>
        <w:autoSpaceDE w:val="0"/>
        <w:autoSpaceDN w:val="0"/>
        <w:spacing w:after="0" w:line="240" w:lineRule="auto"/>
        <w:ind w:right="-680"/>
        <w:jc w:val="both"/>
        <w:rPr>
          <w:rFonts w:ascii="Times New Roman" w:hAnsi="Times New Roman"/>
          <w:color w:val="000000"/>
        </w:rPr>
      </w:pPr>
    </w:p>
    <w:p w:rsidR="00CA05AC" w:rsidRPr="00552B89" w:rsidRDefault="00CA05AC" w:rsidP="00CA05AC">
      <w:pPr>
        <w:autoSpaceDE w:val="0"/>
        <w:autoSpaceDN w:val="0"/>
        <w:spacing w:after="0" w:line="240" w:lineRule="auto"/>
        <w:ind w:right="-680"/>
        <w:jc w:val="both"/>
        <w:rPr>
          <w:rFonts w:ascii="Times New Roman" w:hAnsi="Times New Roman"/>
          <w:color w:val="000000"/>
        </w:rPr>
      </w:pPr>
      <w:r w:rsidRPr="00552B89">
        <w:rPr>
          <w:rFonts w:ascii="Times New Roman" w:hAnsi="Times New Roman"/>
          <w:color w:val="000000"/>
        </w:rPr>
        <w:t xml:space="preserve">Chairperson, Board of Management </w:t>
      </w:r>
    </w:p>
    <w:p w:rsidR="00CA05AC" w:rsidRPr="00552B89" w:rsidRDefault="00CA05AC" w:rsidP="00CA05AC">
      <w:pPr>
        <w:autoSpaceDE w:val="0"/>
        <w:autoSpaceDN w:val="0"/>
        <w:spacing w:after="0" w:line="240" w:lineRule="auto"/>
        <w:ind w:right="-680"/>
        <w:jc w:val="both"/>
        <w:rPr>
          <w:rFonts w:ascii="Times New Roman" w:hAnsi="Times New Roman"/>
          <w:color w:val="000000"/>
        </w:rPr>
      </w:pPr>
    </w:p>
    <w:p w:rsidR="00CA05AC" w:rsidRPr="00552B89" w:rsidRDefault="00CA05AC" w:rsidP="00CA05AC">
      <w:pPr>
        <w:autoSpaceDE w:val="0"/>
        <w:autoSpaceDN w:val="0"/>
        <w:spacing w:after="0" w:line="240" w:lineRule="auto"/>
        <w:ind w:right="-680"/>
        <w:jc w:val="both"/>
        <w:rPr>
          <w:rFonts w:ascii="Times New Roman" w:hAnsi="Times New Roman"/>
          <w:color w:val="000000"/>
        </w:rPr>
      </w:pPr>
      <w:r w:rsidRPr="00552B89">
        <w:rPr>
          <w:rFonts w:ascii="Times New Roman" w:hAnsi="Times New Roman"/>
          <w:color w:val="000000"/>
        </w:rPr>
        <w:t xml:space="preserve">Signed _____________________________________ Date ________________ </w:t>
      </w:r>
    </w:p>
    <w:p w:rsidR="00CA05AC" w:rsidRPr="00552B89" w:rsidRDefault="00CA05AC" w:rsidP="00CA05AC">
      <w:pPr>
        <w:autoSpaceDE w:val="0"/>
        <w:autoSpaceDN w:val="0"/>
        <w:spacing w:after="0" w:line="240" w:lineRule="auto"/>
        <w:ind w:right="-680"/>
        <w:jc w:val="both"/>
        <w:rPr>
          <w:rFonts w:ascii="Times New Roman" w:hAnsi="Times New Roman"/>
          <w:color w:val="000000"/>
        </w:rPr>
      </w:pPr>
    </w:p>
    <w:p w:rsidR="00CA05AC" w:rsidRPr="00552B89" w:rsidRDefault="00CA05AC" w:rsidP="00CA05AC">
      <w:pPr>
        <w:autoSpaceDE w:val="0"/>
        <w:autoSpaceDN w:val="0"/>
        <w:spacing w:after="0" w:line="240" w:lineRule="auto"/>
        <w:ind w:right="-680"/>
        <w:jc w:val="both"/>
        <w:rPr>
          <w:rFonts w:ascii="Times New Roman" w:hAnsi="Times New Roman"/>
          <w:color w:val="000000"/>
        </w:rPr>
      </w:pPr>
      <w:r>
        <w:rPr>
          <w:rFonts w:ascii="Times New Roman" w:hAnsi="Times New Roman"/>
          <w:color w:val="000000"/>
        </w:rPr>
        <w:t>Principal</w:t>
      </w:r>
      <w:r w:rsidRPr="00FF7B8A">
        <w:rPr>
          <w:rFonts w:ascii="Times New Roman" w:hAnsi="Times New Roman"/>
          <w:color w:val="000000"/>
        </w:rPr>
        <w:t>/Sec</w:t>
      </w:r>
      <w:r>
        <w:rPr>
          <w:rFonts w:ascii="Times New Roman" w:hAnsi="Times New Roman"/>
          <w:color w:val="000000"/>
        </w:rPr>
        <w:t xml:space="preserve">retary to the Board of </w:t>
      </w:r>
      <w:r w:rsidRPr="00FF7B8A">
        <w:rPr>
          <w:rFonts w:ascii="Times New Roman" w:hAnsi="Times New Roman"/>
          <w:color w:val="000000"/>
        </w:rPr>
        <w:t>Management</w:t>
      </w:r>
    </w:p>
    <w:p w:rsidR="00CA05AC" w:rsidRDefault="00CA05AC" w:rsidP="00CA05AC">
      <w:pPr>
        <w:tabs>
          <w:tab w:val="left" w:pos="0"/>
        </w:tabs>
        <w:autoSpaceDE w:val="0"/>
        <w:autoSpaceDN w:val="0"/>
        <w:adjustRightInd w:val="0"/>
        <w:outlineLvl w:val="0"/>
        <w:rPr>
          <w:rFonts w:ascii="Cambria" w:eastAsia="Times New Roman" w:hAnsi="Cambria"/>
          <w:b/>
          <w:color w:val="365F91"/>
          <w:sz w:val="32"/>
          <w:szCs w:val="32"/>
          <w:lang w:val="en-GB" w:eastAsia="en-GB"/>
        </w:rPr>
      </w:pPr>
    </w:p>
    <w:p w:rsidR="00260060" w:rsidRDefault="00260060" w:rsidP="00CA05AC">
      <w:pPr>
        <w:tabs>
          <w:tab w:val="left" w:pos="0"/>
        </w:tabs>
        <w:autoSpaceDE w:val="0"/>
        <w:autoSpaceDN w:val="0"/>
        <w:adjustRightInd w:val="0"/>
        <w:outlineLvl w:val="0"/>
        <w:rPr>
          <w:rFonts w:ascii="Cambria" w:eastAsia="Times New Roman" w:hAnsi="Cambria"/>
          <w:b/>
          <w:color w:val="365F91"/>
          <w:sz w:val="32"/>
          <w:szCs w:val="32"/>
          <w:lang w:val="en-GB" w:eastAsia="en-GB"/>
        </w:rPr>
      </w:pPr>
    </w:p>
    <w:p w:rsidR="00260060" w:rsidRDefault="00260060" w:rsidP="00CA05AC">
      <w:pPr>
        <w:tabs>
          <w:tab w:val="left" w:pos="0"/>
        </w:tabs>
        <w:autoSpaceDE w:val="0"/>
        <w:autoSpaceDN w:val="0"/>
        <w:adjustRightInd w:val="0"/>
        <w:outlineLvl w:val="0"/>
        <w:rPr>
          <w:rFonts w:ascii="Cambria" w:eastAsia="Times New Roman" w:hAnsi="Cambria"/>
          <w:b/>
          <w:color w:val="365F91"/>
          <w:sz w:val="32"/>
          <w:szCs w:val="32"/>
          <w:lang w:val="en-GB" w:eastAsia="en-GB"/>
        </w:rPr>
      </w:pPr>
    </w:p>
    <w:p w:rsidR="00260060" w:rsidRDefault="00260060" w:rsidP="00CA05AC">
      <w:pPr>
        <w:tabs>
          <w:tab w:val="left" w:pos="0"/>
        </w:tabs>
        <w:autoSpaceDE w:val="0"/>
        <w:autoSpaceDN w:val="0"/>
        <w:adjustRightInd w:val="0"/>
        <w:outlineLvl w:val="0"/>
        <w:rPr>
          <w:rFonts w:ascii="Cambria" w:eastAsia="Times New Roman" w:hAnsi="Cambria"/>
          <w:b/>
          <w:color w:val="365F91"/>
          <w:sz w:val="32"/>
          <w:szCs w:val="32"/>
          <w:lang w:val="en-GB" w:eastAsia="en-GB"/>
        </w:rPr>
      </w:pPr>
    </w:p>
    <w:p w:rsidR="00260060" w:rsidRDefault="00260060" w:rsidP="00CA05AC">
      <w:pPr>
        <w:tabs>
          <w:tab w:val="left" w:pos="0"/>
        </w:tabs>
        <w:autoSpaceDE w:val="0"/>
        <w:autoSpaceDN w:val="0"/>
        <w:adjustRightInd w:val="0"/>
        <w:outlineLvl w:val="0"/>
        <w:rPr>
          <w:rFonts w:ascii="Cambria" w:eastAsia="Times New Roman" w:hAnsi="Cambria"/>
          <w:b/>
          <w:color w:val="365F91"/>
          <w:sz w:val="32"/>
          <w:szCs w:val="32"/>
          <w:lang w:val="en-GB" w:eastAsia="en-GB"/>
        </w:rPr>
      </w:pPr>
    </w:p>
    <w:p w:rsidR="00CA05AC" w:rsidRPr="00057BEE" w:rsidRDefault="00CA05AC" w:rsidP="00260060">
      <w:pPr>
        <w:tabs>
          <w:tab w:val="left" w:pos="0"/>
        </w:tabs>
        <w:autoSpaceDE w:val="0"/>
        <w:autoSpaceDN w:val="0"/>
        <w:adjustRightInd w:val="0"/>
        <w:jc w:val="center"/>
        <w:outlineLvl w:val="0"/>
        <w:rPr>
          <w:rFonts w:ascii="Cambria" w:eastAsia="Times New Roman" w:hAnsi="Cambria"/>
          <w:b/>
          <w:color w:val="365F91"/>
          <w:sz w:val="32"/>
          <w:szCs w:val="32"/>
          <w:lang w:val="en-GB" w:eastAsia="en-GB"/>
        </w:rPr>
      </w:pPr>
      <w:r w:rsidRPr="00057BEE">
        <w:rPr>
          <w:rFonts w:ascii="Cambria" w:eastAsia="Times New Roman" w:hAnsi="Cambria"/>
          <w:b/>
          <w:color w:val="365F91"/>
          <w:sz w:val="32"/>
          <w:szCs w:val="32"/>
          <w:lang w:val="en-GB" w:eastAsia="en-GB"/>
        </w:rPr>
        <w:lastRenderedPageBreak/>
        <w:t>Child Safeguarding Statement</w:t>
      </w:r>
      <w:bookmarkEnd w:id="0"/>
    </w:p>
    <w:p w:rsidR="00CA05AC" w:rsidRPr="00552B89" w:rsidRDefault="00CA05AC" w:rsidP="00CA05AC">
      <w:pPr>
        <w:tabs>
          <w:tab w:val="left" w:pos="0"/>
        </w:tabs>
        <w:ind w:right="-688"/>
        <w:jc w:val="both"/>
        <w:rPr>
          <w:rFonts w:ascii="Times New Roman" w:hAnsi="Times New Roman"/>
        </w:rPr>
      </w:pPr>
      <w:r w:rsidRPr="00CA05AC">
        <w:rPr>
          <w:rFonts w:ascii="Times New Roman" w:hAnsi="Times New Roman"/>
          <w:b/>
          <w:sz w:val="24"/>
          <w:szCs w:val="24"/>
          <w:u w:val="single"/>
        </w:rPr>
        <w:t>St. Paul’s NS, Islandeady</w:t>
      </w:r>
      <w:r>
        <w:rPr>
          <w:rFonts w:ascii="Times New Roman" w:hAnsi="Times New Roman"/>
          <w:u w:val="single"/>
        </w:rPr>
        <w:t xml:space="preserve"> </w:t>
      </w:r>
      <w:r w:rsidRPr="00CA05AC">
        <w:rPr>
          <w:rFonts w:ascii="Times New Roman" w:hAnsi="Times New Roman"/>
        </w:rPr>
        <w:t xml:space="preserve"> is</w:t>
      </w:r>
      <w:r>
        <w:rPr>
          <w:rFonts w:ascii="Times New Roman" w:hAnsi="Times New Roman"/>
        </w:rPr>
        <w:t xml:space="preserve"> a primary </w:t>
      </w:r>
      <w:r w:rsidRPr="00552B89">
        <w:rPr>
          <w:rFonts w:ascii="Times New Roman" w:hAnsi="Times New Roman"/>
        </w:rPr>
        <w:t>schoo</w:t>
      </w:r>
      <w:r>
        <w:rPr>
          <w:rFonts w:ascii="Times New Roman" w:hAnsi="Times New Roman"/>
        </w:rPr>
        <w:t>l providing primary</w:t>
      </w:r>
      <w:r w:rsidRPr="00552B89">
        <w:rPr>
          <w:rFonts w:ascii="Times New Roman" w:hAnsi="Times New Roman"/>
        </w:rPr>
        <w:t xml:space="preserve"> education to pupils fro</w:t>
      </w:r>
      <w:r>
        <w:rPr>
          <w:rFonts w:ascii="Times New Roman" w:hAnsi="Times New Roman"/>
        </w:rPr>
        <w:t>m Junior Infants to Sixth Class</w:t>
      </w:r>
      <w:r w:rsidRPr="00552B89">
        <w:rPr>
          <w:rFonts w:ascii="Times New Roman" w:hAnsi="Times New Roman"/>
        </w:rPr>
        <w:t>.</w:t>
      </w:r>
    </w:p>
    <w:p w:rsidR="00CA05AC" w:rsidRPr="00552B89" w:rsidRDefault="00CA05AC" w:rsidP="00CA05AC">
      <w:pPr>
        <w:tabs>
          <w:tab w:val="left" w:pos="0"/>
        </w:tabs>
        <w:ind w:right="-688"/>
        <w:jc w:val="both"/>
        <w:rPr>
          <w:rFonts w:ascii="Times New Roman" w:hAnsi="Times New Roman"/>
        </w:rPr>
      </w:pPr>
      <w:r w:rsidRPr="00552B89">
        <w:rPr>
          <w:rFonts w:ascii="Times New Roman" w:hAnsi="Times New Roman"/>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w:t>
      </w:r>
      <w:r>
        <w:rPr>
          <w:rFonts w:ascii="Times New Roman" w:hAnsi="Times New Roman"/>
        </w:rPr>
        <w:t xml:space="preserve"> </w:t>
      </w:r>
      <w:r w:rsidRPr="00CA05AC">
        <w:rPr>
          <w:rFonts w:ascii="Times New Roman" w:hAnsi="Times New Roman"/>
          <w:b/>
          <w:u w:val="single"/>
        </w:rPr>
        <w:t>St. Paul’s NS, Islandeady</w:t>
      </w:r>
      <w:r>
        <w:rPr>
          <w:rFonts w:ascii="Times New Roman" w:hAnsi="Times New Roman"/>
        </w:rPr>
        <w:t xml:space="preserve"> </w:t>
      </w:r>
      <w:r w:rsidRPr="00552B89">
        <w:rPr>
          <w:rFonts w:ascii="Times New Roman" w:hAnsi="Times New Roman"/>
        </w:rPr>
        <w:t>has agreed the Child Safeguarding Statement set out in this document.</w:t>
      </w:r>
    </w:p>
    <w:p w:rsidR="00CA05AC" w:rsidRPr="00552B89" w:rsidRDefault="00CA05AC" w:rsidP="00CA05AC">
      <w:pPr>
        <w:tabs>
          <w:tab w:val="left" w:pos="0"/>
        </w:tabs>
        <w:spacing w:after="0"/>
        <w:ind w:left="720" w:right="-688"/>
        <w:contextualSpacing/>
        <w:jc w:val="both"/>
        <w:rPr>
          <w:rFonts w:ascii="Times New Roman" w:hAnsi="Times New Roman"/>
          <w:u w:val="single"/>
        </w:rPr>
      </w:pPr>
    </w:p>
    <w:p w:rsidR="00CA05AC" w:rsidRPr="00552B89" w:rsidRDefault="00CA05AC" w:rsidP="00CA05AC">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rPr>
        <w:t>Schools</w:t>
      </w:r>
      <w:r w:rsidRPr="00CC54BD">
        <w:rPr>
          <w:rFonts w:ascii="Times New Roman" w:hAnsi="Times New Roman"/>
          <w:color w:val="FF0000"/>
        </w:rPr>
        <w:t xml:space="preserve"> </w:t>
      </w:r>
      <w:r w:rsidRPr="00CC54BD">
        <w:rPr>
          <w:rFonts w:ascii="Times New Roman" w:hAnsi="Times New Roman"/>
        </w:rPr>
        <w:t>2017 as</w:t>
      </w:r>
      <w:r w:rsidRPr="00552B89">
        <w:rPr>
          <w:rFonts w:ascii="Times New Roman" w:hAnsi="Times New Roman"/>
        </w:rPr>
        <w:t xml:space="preserve"> part of this overall Child Safeguarding Statement</w:t>
      </w:r>
    </w:p>
    <w:p w:rsidR="00CA05AC" w:rsidRPr="00552B89" w:rsidRDefault="00CA05AC" w:rsidP="00CA05AC">
      <w:pPr>
        <w:tabs>
          <w:tab w:val="left" w:pos="0"/>
        </w:tabs>
        <w:ind w:left="360" w:right="-688"/>
        <w:contextualSpacing/>
        <w:jc w:val="both"/>
        <w:rPr>
          <w:rFonts w:ascii="Times New Roman" w:hAnsi="Times New Roman"/>
        </w:rPr>
      </w:pPr>
    </w:p>
    <w:p w:rsidR="00CA05AC" w:rsidRPr="00552B89" w:rsidRDefault="00CA05AC" w:rsidP="00CA05AC">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The Designated Li</w:t>
      </w:r>
      <w:r>
        <w:rPr>
          <w:rFonts w:ascii="Times New Roman" w:hAnsi="Times New Roman"/>
        </w:rPr>
        <w:t>aison Person (DLP) is:</w:t>
      </w:r>
      <w:r>
        <w:rPr>
          <w:rFonts w:ascii="Times New Roman" w:hAnsi="Times New Roman"/>
        </w:rPr>
        <w:tab/>
      </w:r>
      <w:r w:rsidR="00217947">
        <w:rPr>
          <w:rFonts w:ascii="Times New Roman" w:hAnsi="Times New Roman"/>
          <w:b/>
          <w:sz w:val="32"/>
          <w:szCs w:val="32"/>
          <w:u w:val="single"/>
        </w:rPr>
        <w:t>Donna Cafferkey</w:t>
      </w:r>
    </w:p>
    <w:p w:rsidR="00CA05AC" w:rsidRPr="00552B89" w:rsidRDefault="00CA05AC" w:rsidP="00CA05AC">
      <w:pPr>
        <w:ind w:left="720"/>
        <w:contextualSpacing/>
        <w:rPr>
          <w:rFonts w:ascii="Times New Roman" w:hAnsi="Times New Roman"/>
        </w:rPr>
      </w:pPr>
    </w:p>
    <w:p w:rsidR="00CA05AC" w:rsidRPr="00552B89" w:rsidRDefault="00CA05AC" w:rsidP="00CA05AC">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The Deputy Designated</w:t>
      </w:r>
      <w:r>
        <w:rPr>
          <w:rFonts w:ascii="Times New Roman" w:hAnsi="Times New Roman"/>
        </w:rPr>
        <w:t xml:space="preserve"> Liaison Person (Deputy DLP is:</w:t>
      </w:r>
      <w:r>
        <w:rPr>
          <w:rFonts w:ascii="Times New Roman" w:hAnsi="Times New Roman"/>
        </w:rPr>
        <w:tab/>
      </w:r>
      <w:r w:rsidRPr="00CA05AC">
        <w:rPr>
          <w:rFonts w:ascii="Times New Roman" w:hAnsi="Times New Roman"/>
          <w:b/>
          <w:sz w:val="28"/>
          <w:szCs w:val="28"/>
          <w:u w:val="single"/>
        </w:rPr>
        <w:t>Beatie Prendergast</w:t>
      </w:r>
    </w:p>
    <w:p w:rsidR="00CA05AC" w:rsidRPr="00552B89" w:rsidRDefault="00CA05AC" w:rsidP="00CA05AC">
      <w:pPr>
        <w:tabs>
          <w:tab w:val="left" w:pos="0"/>
        </w:tabs>
        <w:spacing w:after="0" w:line="240" w:lineRule="auto"/>
        <w:ind w:left="360" w:right="-688"/>
        <w:contextualSpacing/>
        <w:jc w:val="both"/>
        <w:rPr>
          <w:rFonts w:ascii="Times New Roman" w:hAnsi="Times New Roman"/>
        </w:rPr>
      </w:pPr>
    </w:p>
    <w:p w:rsidR="00CA05AC" w:rsidRPr="00552B89" w:rsidRDefault="00CA05AC" w:rsidP="00CA05AC">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CA05AC" w:rsidRPr="00552B89" w:rsidRDefault="00CA05AC" w:rsidP="00CA05AC">
      <w:pPr>
        <w:tabs>
          <w:tab w:val="left" w:pos="0"/>
        </w:tabs>
        <w:autoSpaceDE w:val="0"/>
        <w:autoSpaceDN w:val="0"/>
        <w:adjustRightInd w:val="0"/>
        <w:spacing w:after="0"/>
        <w:ind w:left="720" w:right="-688"/>
        <w:jc w:val="both"/>
        <w:rPr>
          <w:rFonts w:ascii="Times New Roman" w:hAnsi="Times New Roman"/>
        </w:rPr>
      </w:pPr>
    </w:p>
    <w:p w:rsidR="00CA05AC" w:rsidRPr="00552B89" w:rsidRDefault="00CA05AC" w:rsidP="00CA05AC">
      <w:pPr>
        <w:tabs>
          <w:tab w:val="left" w:pos="0"/>
          <w:tab w:val="num" w:pos="540"/>
        </w:tabs>
        <w:ind w:left="360" w:right="-688"/>
        <w:jc w:val="both"/>
        <w:rPr>
          <w:rFonts w:ascii="Times New Roman" w:hAnsi="Times New Roman"/>
        </w:rPr>
      </w:pPr>
      <w:r w:rsidRPr="00552B89">
        <w:rPr>
          <w:rFonts w:ascii="Times New Roman" w:hAnsi="Times New Roman"/>
        </w:rPr>
        <w:t>The school will:</w:t>
      </w:r>
    </w:p>
    <w:p w:rsidR="00CA05AC" w:rsidRPr="00552B89" w:rsidRDefault="00CA05AC" w:rsidP="00CA05AC">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recognise that the protection and welfare of children is of paramount importance, regardless of all other considerations;</w:t>
      </w:r>
    </w:p>
    <w:p w:rsidR="00CA05AC" w:rsidRPr="00552B89" w:rsidRDefault="00CA05AC" w:rsidP="00CA05AC">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fully comply with its statutory obligations under the Children First Act 2015 and other relevant legislation relating to the protection and welfare of children;</w:t>
      </w:r>
    </w:p>
    <w:p w:rsidR="00CA05AC" w:rsidRPr="00552B89" w:rsidRDefault="00CA05AC" w:rsidP="00CA05AC">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fully co-operate with the relevant statutory authorities in relation to child protection and welfare matters</w:t>
      </w:r>
    </w:p>
    <w:p w:rsidR="00CA05AC" w:rsidRPr="00552B89" w:rsidRDefault="00CA05AC" w:rsidP="00CA05AC">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adopt safe practices to minimise the possibility of harm or accidents happening to children and protect workers from the necessity to take unnecessary risks that may leave themselves open to accusations of abuse or neglect;</w:t>
      </w:r>
    </w:p>
    <w:p w:rsidR="00CA05AC" w:rsidRPr="00552B89" w:rsidRDefault="00CA05AC" w:rsidP="00CA05AC">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 xml:space="preserve">develop a practice of openness with parents and encourage parental involvement in the education of their children; and </w:t>
      </w:r>
    </w:p>
    <w:p w:rsidR="00CA05AC" w:rsidRPr="00552B89" w:rsidRDefault="00CA05AC" w:rsidP="00CA05AC">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fully respect confidentiality requirements in dealing with child protection matters.</w:t>
      </w:r>
    </w:p>
    <w:p w:rsidR="00CA05AC" w:rsidRPr="00552B89" w:rsidRDefault="00CA05AC" w:rsidP="00CA05AC">
      <w:pPr>
        <w:tabs>
          <w:tab w:val="left" w:pos="0"/>
          <w:tab w:val="num" w:pos="1440"/>
        </w:tabs>
        <w:spacing w:after="0"/>
        <w:ind w:left="1800" w:right="-688"/>
        <w:jc w:val="both"/>
        <w:rPr>
          <w:rFonts w:ascii="Times New Roman" w:hAnsi="Times New Roman"/>
        </w:rPr>
      </w:pPr>
    </w:p>
    <w:p w:rsidR="00CA05AC" w:rsidRPr="00552B89" w:rsidRDefault="00CA05AC" w:rsidP="00CA05AC">
      <w:pPr>
        <w:tabs>
          <w:tab w:val="left" w:pos="0"/>
        </w:tabs>
        <w:autoSpaceDE w:val="0"/>
        <w:autoSpaceDN w:val="0"/>
        <w:adjustRightInd w:val="0"/>
        <w:ind w:left="360" w:right="-688"/>
        <w:jc w:val="both"/>
        <w:rPr>
          <w:rFonts w:ascii="Times New Roman" w:hAnsi="Times New Roman"/>
        </w:rPr>
      </w:pPr>
      <w:r w:rsidRPr="00552B89">
        <w:rPr>
          <w:rFonts w:ascii="Times New Roman" w:hAnsi="Times New Roman"/>
        </w:rPr>
        <w:t xml:space="preserve">The school will also adhere to the above principles in relation to any adult pupil with a special vulnerability. </w:t>
      </w:r>
    </w:p>
    <w:p w:rsidR="00CA05AC" w:rsidRPr="00552B89" w:rsidRDefault="00CA05AC" w:rsidP="00CA05AC">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The following procedures/measures are in place:</w:t>
      </w:r>
    </w:p>
    <w:p w:rsidR="00CA05AC" w:rsidRPr="00552B89" w:rsidRDefault="00CA05AC" w:rsidP="00CA05AC">
      <w:pPr>
        <w:tabs>
          <w:tab w:val="left" w:pos="0"/>
        </w:tabs>
        <w:spacing w:after="0"/>
        <w:ind w:right="-688"/>
        <w:jc w:val="both"/>
        <w:rPr>
          <w:rFonts w:ascii="Times New Roman" w:hAnsi="Times New Roman"/>
        </w:rPr>
      </w:pPr>
    </w:p>
    <w:p w:rsidR="00CA05AC" w:rsidRPr="00552B89" w:rsidRDefault="00CA05AC" w:rsidP="00CA05AC">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CA05AC" w:rsidRPr="00552B89" w:rsidRDefault="00CA05AC" w:rsidP="00CA05AC">
      <w:pPr>
        <w:tabs>
          <w:tab w:val="left" w:pos="0"/>
          <w:tab w:val="num" w:pos="2160"/>
        </w:tabs>
        <w:spacing w:after="0"/>
        <w:ind w:left="1080" w:right="-688"/>
        <w:jc w:val="both"/>
        <w:rPr>
          <w:rFonts w:ascii="Times New Roman" w:hAnsi="Times New Roman"/>
        </w:rPr>
      </w:pPr>
    </w:p>
    <w:p w:rsidR="00CA05AC" w:rsidRPr="00552B89" w:rsidRDefault="00CA05AC" w:rsidP="00CA05AC">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 xml:space="preserve">In relation to the selection or recruitment of staff and their suitability to work with children, the school adheres to the statutory vetting requirements of the National Vetting Bureau (Children and </w:t>
      </w:r>
      <w:r w:rsidRPr="00552B89">
        <w:rPr>
          <w:rFonts w:ascii="Times New Roman" w:hAnsi="Times New Roman"/>
        </w:rPr>
        <w:lastRenderedPageBreak/>
        <w:t>Vulnerable Persons) Acts 2012 to 2016 and to the wider duty of care guidance set out in relevant Garda vetting and recruitment circulars published by the DES and available on the DES website.</w:t>
      </w:r>
    </w:p>
    <w:p w:rsidR="00CA05AC" w:rsidRPr="00552B89" w:rsidRDefault="00CA05AC" w:rsidP="00CA05AC">
      <w:pPr>
        <w:tabs>
          <w:tab w:val="left" w:pos="0"/>
          <w:tab w:val="num" w:pos="2160"/>
        </w:tabs>
        <w:spacing w:after="0"/>
        <w:ind w:left="1080" w:right="-688"/>
        <w:jc w:val="both"/>
        <w:rPr>
          <w:rFonts w:ascii="Times New Roman" w:hAnsi="Times New Roman"/>
        </w:rPr>
      </w:pPr>
    </w:p>
    <w:p w:rsidR="00CA05AC" w:rsidRPr="00552B89" w:rsidRDefault="00CA05AC" w:rsidP="00CA05AC">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In relation to the provision of information and, where necessary, instruction and training, to staff in respect of the identification of the occurrence of harm (as defined in the 2015 Act) the school-</w:t>
      </w:r>
    </w:p>
    <w:p w:rsidR="00CA05AC" w:rsidRPr="00552B89" w:rsidRDefault="00CA05AC" w:rsidP="00CA05AC">
      <w:pPr>
        <w:tabs>
          <w:tab w:val="left" w:pos="0"/>
          <w:tab w:val="num" w:pos="2160"/>
        </w:tabs>
        <w:spacing w:after="0"/>
        <w:ind w:left="1080" w:right="-688"/>
        <w:jc w:val="both"/>
        <w:rPr>
          <w:rFonts w:ascii="Times New Roman" w:hAnsi="Times New Roman"/>
        </w:rPr>
      </w:pPr>
    </w:p>
    <w:p w:rsidR="00CA05AC" w:rsidRPr="00552B89" w:rsidRDefault="00CA05AC" w:rsidP="00CA05AC">
      <w:pPr>
        <w:numPr>
          <w:ilvl w:val="0"/>
          <w:numId w:val="3"/>
        </w:numPr>
        <w:tabs>
          <w:tab w:val="left" w:pos="0"/>
        </w:tabs>
        <w:spacing w:after="0" w:line="240" w:lineRule="auto"/>
        <w:ind w:right="-688"/>
        <w:jc w:val="both"/>
        <w:rPr>
          <w:rFonts w:ascii="Times New Roman" w:hAnsi="Times New Roman"/>
        </w:rPr>
      </w:pPr>
      <w:r w:rsidRPr="00552B89">
        <w:rPr>
          <w:rFonts w:ascii="Times New Roman" w:hAnsi="Times New Roman"/>
        </w:rPr>
        <w:t xml:space="preserve">Has provided each member of staff with a copy of the school’s Child Safeguarding Statement </w:t>
      </w:r>
    </w:p>
    <w:p w:rsidR="00CA05AC" w:rsidRPr="00552B89" w:rsidRDefault="00CA05AC" w:rsidP="00CA05AC">
      <w:pPr>
        <w:numPr>
          <w:ilvl w:val="0"/>
          <w:numId w:val="3"/>
        </w:numPr>
        <w:tabs>
          <w:tab w:val="left" w:pos="0"/>
        </w:tabs>
        <w:spacing w:after="0" w:line="240" w:lineRule="auto"/>
        <w:ind w:right="-688"/>
        <w:jc w:val="both"/>
        <w:rPr>
          <w:rFonts w:ascii="Times New Roman" w:hAnsi="Times New Roman"/>
        </w:rPr>
      </w:pPr>
      <w:r w:rsidRPr="00552B89">
        <w:rPr>
          <w:rFonts w:ascii="Times New Roman" w:hAnsi="Times New Roman"/>
        </w:rPr>
        <w:t xml:space="preserve">Ensures all new staff  are provided with a copy of the school’s Child Safeguarding Statement </w:t>
      </w:r>
    </w:p>
    <w:p w:rsidR="00CA05AC" w:rsidRPr="00552B89" w:rsidRDefault="00CA05AC" w:rsidP="00CA05AC">
      <w:pPr>
        <w:numPr>
          <w:ilvl w:val="0"/>
          <w:numId w:val="3"/>
        </w:numPr>
        <w:tabs>
          <w:tab w:val="left" w:pos="0"/>
        </w:tabs>
        <w:spacing w:after="0" w:line="240" w:lineRule="auto"/>
        <w:ind w:right="-688"/>
        <w:jc w:val="both"/>
        <w:rPr>
          <w:rFonts w:ascii="Times New Roman" w:hAnsi="Times New Roman"/>
        </w:rPr>
      </w:pPr>
      <w:r w:rsidRPr="00552B89">
        <w:rPr>
          <w:rFonts w:ascii="Times New Roman" w:hAnsi="Times New Roman"/>
        </w:rPr>
        <w:t xml:space="preserve">Encourages staff to avail of relevant training </w:t>
      </w:r>
    </w:p>
    <w:p w:rsidR="00CA05AC" w:rsidRPr="00552B89" w:rsidRDefault="00CA05AC" w:rsidP="00CA05AC">
      <w:pPr>
        <w:numPr>
          <w:ilvl w:val="0"/>
          <w:numId w:val="3"/>
        </w:numPr>
        <w:tabs>
          <w:tab w:val="left" w:pos="0"/>
        </w:tabs>
        <w:spacing w:after="0" w:line="240" w:lineRule="auto"/>
        <w:ind w:right="-688"/>
        <w:jc w:val="both"/>
        <w:rPr>
          <w:rFonts w:ascii="Times New Roman" w:hAnsi="Times New Roman"/>
        </w:rPr>
      </w:pPr>
      <w:r w:rsidRPr="00552B89">
        <w:rPr>
          <w:rFonts w:ascii="Times New Roman" w:hAnsi="Times New Roman"/>
        </w:rPr>
        <w:t xml:space="preserve">Encourages Board of Management members to avail of relevant training </w:t>
      </w:r>
    </w:p>
    <w:p w:rsidR="00CA05AC" w:rsidRPr="00552B89" w:rsidRDefault="00CA05AC" w:rsidP="00CA05AC">
      <w:pPr>
        <w:numPr>
          <w:ilvl w:val="0"/>
          <w:numId w:val="3"/>
        </w:numPr>
        <w:tabs>
          <w:tab w:val="left" w:pos="0"/>
        </w:tabs>
        <w:spacing w:after="0" w:line="240" w:lineRule="auto"/>
        <w:ind w:right="-688"/>
        <w:jc w:val="both"/>
        <w:rPr>
          <w:rFonts w:ascii="Times New Roman" w:hAnsi="Times New Roman"/>
        </w:rPr>
      </w:pPr>
      <w:r w:rsidRPr="00552B89">
        <w:rPr>
          <w:rFonts w:ascii="Times New Roman" w:hAnsi="Times New Roman"/>
        </w:rPr>
        <w:t xml:space="preserve">The Board of Management maintains records of all staff and Board member training </w:t>
      </w:r>
    </w:p>
    <w:p w:rsidR="00CA05AC" w:rsidRPr="00552B89" w:rsidRDefault="00CA05AC" w:rsidP="00CA05AC">
      <w:pPr>
        <w:tabs>
          <w:tab w:val="left" w:pos="0"/>
          <w:tab w:val="num" w:pos="2160"/>
        </w:tabs>
        <w:spacing w:after="0"/>
        <w:ind w:left="1080" w:right="-688"/>
        <w:jc w:val="both"/>
        <w:rPr>
          <w:rFonts w:ascii="Times New Roman" w:hAnsi="Times New Roman"/>
        </w:rPr>
      </w:pPr>
    </w:p>
    <w:p w:rsidR="00CA05AC" w:rsidRPr="00552B89" w:rsidRDefault="00CA05AC" w:rsidP="00CA05AC">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CA05AC" w:rsidRPr="00552B89" w:rsidRDefault="00CA05AC" w:rsidP="00CA05AC">
      <w:pPr>
        <w:tabs>
          <w:tab w:val="left" w:pos="0"/>
          <w:tab w:val="num" w:pos="2160"/>
        </w:tabs>
        <w:spacing w:after="0"/>
        <w:ind w:left="1080" w:right="-688"/>
        <w:jc w:val="both"/>
        <w:rPr>
          <w:rFonts w:ascii="Times New Roman" w:hAnsi="Times New Roman"/>
        </w:rPr>
      </w:pPr>
    </w:p>
    <w:p w:rsidR="00CA05AC" w:rsidRPr="00552B89" w:rsidRDefault="00CA05AC" w:rsidP="00CA05AC">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In this school the Board has appointed the above</w:t>
      </w:r>
      <w:r>
        <w:rPr>
          <w:rFonts w:ascii="Times New Roman" w:hAnsi="Times New Roman"/>
        </w:rPr>
        <w:t xml:space="preserve"> </w:t>
      </w:r>
      <w:r w:rsidRPr="00552B89">
        <w:rPr>
          <w:rFonts w:ascii="Times New Roman" w:hAnsi="Times New Roman"/>
        </w:rPr>
        <w:t xml:space="preserve">named DLP as the “relevant person” (as defined in the Children First Act 2015) to be the first point of contact in respect of the </w:t>
      </w:r>
      <w:bookmarkStart w:id="1" w:name="_GoBack"/>
      <w:bookmarkEnd w:id="1"/>
      <w:r w:rsidRPr="00552B89">
        <w:rPr>
          <w:rFonts w:ascii="Times New Roman" w:hAnsi="Times New Roman"/>
        </w:rPr>
        <w:t>child safeguarding statement.</w:t>
      </w:r>
    </w:p>
    <w:p w:rsidR="00CA05AC" w:rsidRPr="00552B89" w:rsidRDefault="00CA05AC" w:rsidP="00CA05AC">
      <w:pPr>
        <w:tabs>
          <w:tab w:val="left" w:pos="0"/>
          <w:tab w:val="num" w:pos="2160"/>
        </w:tabs>
        <w:spacing w:after="0"/>
        <w:ind w:left="1080" w:right="-688"/>
        <w:jc w:val="both"/>
        <w:rPr>
          <w:rFonts w:ascii="Times New Roman" w:hAnsi="Times New Roman"/>
        </w:rPr>
      </w:pPr>
    </w:p>
    <w:p w:rsidR="00CA05AC" w:rsidRPr="00552B89" w:rsidRDefault="00CA05AC" w:rsidP="00CA05AC">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All registered teachers employed by the school are mandated persons under the Children First Act 2015.</w:t>
      </w:r>
    </w:p>
    <w:p w:rsidR="00CA05AC" w:rsidRPr="00552B89" w:rsidRDefault="00CA05AC" w:rsidP="00CA05AC">
      <w:pPr>
        <w:tabs>
          <w:tab w:val="left" w:pos="0"/>
          <w:tab w:val="num" w:pos="2160"/>
        </w:tabs>
        <w:spacing w:after="0"/>
        <w:ind w:left="1080" w:right="-688"/>
        <w:jc w:val="both"/>
        <w:rPr>
          <w:rFonts w:ascii="Times New Roman" w:hAnsi="Times New Roman"/>
        </w:rPr>
      </w:pPr>
    </w:p>
    <w:p w:rsidR="00CA05AC" w:rsidRPr="00552B89" w:rsidRDefault="00CA05AC" w:rsidP="00CA05AC">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Pr>
          <w:rFonts w:ascii="Times New Roman" w:hAnsi="Times New Roman"/>
        </w:rPr>
        <w:t>this statement</w:t>
      </w:r>
      <w:r w:rsidRPr="00552B89">
        <w:rPr>
          <w:rFonts w:ascii="Times New Roman" w:hAnsi="Times New Roman"/>
        </w:rPr>
        <w:t xml:space="preserve">. </w:t>
      </w:r>
    </w:p>
    <w:p w:rsidR="00CA05AC" w:rsidRPr="00552B89" w:rsidRDefault="00CA05AC" w:rsidP="00CA05AC">
      <w:pPr>
        <w:tabs>
          <w:tab w:val="left" w:pos="0"/>
          <w:tab w:val="num" w:pos="2160"/>
        </w:tabs>
        <w:spacing w:after="0"/>
        <w:ind w:left="1080" w:right="-688"/>
        <w:jc w:val="both"/>
        <w:rPr>
          <w:rFonts w:ascii="Times New Roman" w:hAnsi="Times New Roman"/>
        </w:rPr>
      </w:pPr>
    </w:p>
    <w:p w:rsidR="00CA05AC" w:rsidRPr="00552B89" w:rsidRDefault="00CA05AC" w:rsidP="00CA05AC">
      <w:pPr>
        <w:numPr>
          <w:ilvl w:val="0"/>
          <w:numId w:val="1"/>
        </w:numPr>
        <w:tabs>
          <w:tab w:val="left" w:pos="0"/>
          <w:tab w:val="num" w:pos="720"/>
          <w:tab w:val="num" w:pos="2160"/>
        </w:tabs>
        <w:spacing w:after="0" w:line="240" w:lineRule="auto"/>
        <w:ind w:right="-688" w:hanging="371"/>
        <w:jc w:val="both"/>
        <w:rPr>
          <w:rFonts w:ascii="Times New Roman" w:hAnsi="Times New Roman"/>
        </w:rPr>
      </w:pPr>
      <w:r w:rsidRPr="00552B89">
        <w:rPr>
          <w:rFonts w:ascii="Times New Roman" w:hAnsi="Times New Roman"/>
        </w:rPr>
        <w:t>The various procedures referred to in this Statement can be ac</w:t>
      </w:r>
      <w:r>
        <w:rPr>
          <w:rFonts w:ascii="Times New Roman" w:hAnsi="Times New Roman"/>
        </w:rPr>
        <w:t xml:space="preserve">cessed via </w:t>
      </w:r>
      <w:r w:rsidRPr="00552B89">
        <w:rPr>
          <w:rFonts w:ascii="Times New Roman" w:hAnsi="Times New Roman"/>
        </w:rPr>
        <w:t xml:space="preserve"> the DES website or will be made available on request by the school.</w:t>
      </w:r>
    </w:p>
    <w:p w:rsidR="00CA05AC" w:rsidRPr="00552B89" w:rsidRDefault="00CA05AC" w:rsidP="00CA05AC">
      <w:pPr>
        <w:spacing w:after="0"/>
        <w:ind w:left="720"/>
        <w:contextualSpacing/>
        <w:rPr>
          <w:rFonts w:ascii="Times New Roman" w:hAnsi="Times New Roman"/>
        </w:rPr>
      </w:pPr>
    </w:p>
    <w:p w:rsidR="00CA05AC" w:rsidRPr="00552B89" w:rsidRDefault="00CA05AC" w:rsidP="00CA05AC">
      <w:pPr>
        <w:tabs>
          <w:tab w:val="left" w:pos="0"/>
        </w:tabs>
        <w:ind w:right="-688"/>
        <w:jc w:val="both"/>
        <w:rPr>
          <w:rFonts w:ascii="Times New Roman" w:hAnsi="Times New Roman"/>
        </w:rPr>
      </w:pPr>
      <w:r w:rsidRPr="00552B89">
        <w:rPr>
          <w:rFonts w:ascii="Times New Roman" w:hAnsi="Times New Roman"/>
          <w:b/>
        </w:rPr>
        <w:t>Note:</w:t>
      </w:r>
      <w:r w:rsidRPr="00552B89">
        <w:rPr>
          <w:rFonts w:ascii="Times New Roman" w:hAnsi="Times New Roman"/>
        </w:rPr>
        <w:t xml:space="preserve">  The above is not intended as an exhaustive list. Individual Boards of Management shall</w:t>
      </w:r>
      <w:r>
        <w:rPr>
          <w:rFonts w:ascii="Times New Roman" w:hAnsi="Times New Roman"/>
        </w:rPr>
        <w:t xml:space="preserve"> </w:t>
      </w:r>
      <w:r w:rsidRPr="00FF7B8A">
        <w:rPr>
          <w:rFonts w:ascii="Times New Roman" w:hAnsi="Times New Roman"/>
        </w:rPr>
        <w:t>also include in this section such other procedures/measures that are of relevance to the</w:t>
      </w:r>
      <w:r w:rsidRPr="00552B89">
        <w:rPr>
          <w:rFonts w:ascii="Times New Roman" w:hAnsi="Times New Roman"/>
        </w:rPr>
        <w:t xml:space="preserve"> school in question.  </w:t>
      </w:r>
    </w:p>
    <w:p w:rsidR="00CA05AC" w:rsidRPr="00552B89" w:rsidRDefault="00CA05AC" w:rsidP="00CA05AC">
      <w:pPr>
        <w:tabs>
          <w:tab w:val="left" w:pos="0"/>
          <w:tab w:val="num" w:pos="540"/>
        </w:tabs>
        <w:autoSpaceDE w:val="0"/>
        <w:autoSpaceDN w:val="0"/>
        <w:adjustRightInd w:val="0"/>
        <w:spacing w:after="0"/>
        <w:ind w:left="360" w:right="-688"/>
        <w:jc w:val="both"/>
        <w:rPr>
          <w:rFonts w:ascii="Times New Roman" w:hAnsi="Times New Roman"/>
        </w:rPr>
      </w:pPr>
      <w:r w:rsidRPr="00552B89">
        <w:rPr>
          <w:rFonts w:ascii="Times New Roman" w:hAnsi="Times New Roman"/>
        </w:rPr>
        <w:tab/>
      </w:r>
      <w:r w:rsidRPr="00552B89">
        <w:rPr>
          <w:rFonts w:ascii="Times New Roman" w:hAnsi="Times New Roman"/>
        </w:rPr>
        <w:tab/>
      </w:r>
    </w:p>
    <w:p w:rsidR="00CA05AC" w:rsidRPr="00552B89" w:rsidRDefault="00CA05AC" w:rsidP="00CA05AC">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This statement has been provided to all members of school personnel, th</w:t>
      </w:r>
      <w:r>
        <w:rPr>
          <w:rFonts w:ascii="Times New Roman" w:hAnsi="Times New Roman"/>
        </w:rPr>
        <w:t xml:space="preserve">e Parents’ Association </w:t>
      </w:r>
      <w:r w:rsidRPr="00552B89">
        <w:rPr>
          <w:rFonts w:ascii="Times New Roman" w:hAnsi="Times New Roman"/>
        </w:rPr>
        <w:t xml:space="preserve">and the patron.  It is readily accessible to parents and guardians on request. A copy of this Statement will be made available to Tusla and the Department if requested.  </w:t>
      </w:r>
    </w:p>
    <w:p w:rsidR="00CA05AC" w:rsidRPr="00552B89" w:rsidRDefault="00CA05AC" w:rsidP="00CA05AC">
      <w:pPr>
        <w:tabs>
          <w:tab w:val="left" w:pos="0"/>
        </w:tabs>
        <w:ind w:left="360" w:right="-688"/>
        <w:contextualSpacing/>
        <w:jc w:val="both"/>
        <w:rPr>
          <w:rFonts w:ascii="Times New Roman" w:hAnsi="Times New Roman"/>
        </w:rPr>
      </w:pPr>
    </w:p>
    <w:p w:rsidR="00CA05AC" w:rsidRPr="00552B89" w:rsidRDefault="00CA05AC" w:rsidP="00CA05AC">
      <w:pPr>
        <w:tabs>
          <w:tab w:val="left" w:pos="0"/>
        </w:tabs>
        <w:spacing w:after="0"/>
        <w:ind w:left="360" w:right="-688"/>
        <w:contextualSpacing/>
        <w:jc w:val="both"/>
        <w:rPr>
          <w:rFonts w:ascii="Times New Roman" w:hAnsi="Times New Roman"/>
        </w:rPr>
      </w:pPr>
    </w:p>
    <w:p w:rsidR="00CA05AC" w:rsidRPr="00552B89" w:rsidRDefault="00CA05AC" w:rsidP="00CA05AC">
      <w:pPr>
        <w:numPr>
          <w:ilvl w:val="0"/>
          <w:numId w:val="2"/>
        </w:numPr>
        <w:tabs>
          <w:tab w:val="left" w:pos="0"/>
        </w:tabs>
        <w:spacing w:after="0" w:line="240" w:lineRule="auto"/>
        <w:ind w:left="360" w:right="-688"/>
        <w:contextualSpacing/>
        <w:jc w:val="both"/>
        <w:rPr>
          <w:rFonts w:ascii="Times New Roman" w:hAnsi="Times New Roman"/>
        </w:rPr>
      </w:pPr>
      <w:r w:rsidRPr="00552B89">
        <w:rPr>
          <w:rFonts w:ascii="Times New Roman" w:hAnsi="Times New Roman"/>
        </w:rPr>
        <w:t>This Child Safeguarding Statement will be reviewed annually or as soon as practicable after there has been a material change in any matter to which this statement refers.</w:t>
      </w:r>
    </w:p>
    <w:p w:rsidR="00CA05AC" w:rsidRPr="00552B89" w:rsidRDefault="00CA05AC" w:rsidP="00CA05AC">
      <w:pPr>
        <w:tabs>
          <w:tab w:val="left" w:pos="0"/>
        </w:tabs>
        <w:ind w:right="-688"/>
        <w:jc w:val="both"/>
        <w:rPr>
          <w:rFonts w:ascii="Times New Roman" w:hAnsi="Times New Roman"/>
          <w:b/>
        </w:rPr>
      </w:pPr>
    </w:p>
    <w:p w:rsidR="00CA05AC" w:rsidRPr="00552B89" w:rsidRDefault="00CA05AC" w:rsidP="00CA05AC">
      <w:pPr>
        <w:tabs>
          <w:tab w:val="left" w:pos="0"/>
        </w:tabs>
        <w:ind w:right="-688"/>
        <w:jc w:val="both"/>
        <w:rPr>
          <w:rFonts w:ascii="Times New Roman" w:hAnsi="Times New Roman"/>
        </w:rPr>
      </w:pPr>
      <w:r w:rsidRPr="00552B89">
        <w:rPr>
          <w:rFonts w:ascii="Times New Roman" w:hAnsi="Times New Roman"/>
        </w:rPr>
        <w:t>This Child Safeguarding Statement was adopted by the Board of Manage</w:t>
      </w:r>
      <w:r>
        <w:rPr>
          <w:rFonts w:ascii="Times New Roman" w:hAnsi="Times New Roman"/>
        </w:rPr>
        <w:t xml:space="preserve">ment on _________________ </w:t>
      </w:r>
      <w:r w:rsidRPr="00552B89">
        <w:rPr>
          <w:rFonts w:ascii="Times New Roman" w:hAnsi="Times New Roman"/>
        </w:rPr>
        <w:t>.</w:t>
      </w:r>
    </w:p>
    <w:p w:rsidR="00CA05AC" w:rsidRPr="00552B89" w:rsidRDefault="00CA05AC" w:rsidP="00CA05AC">
      <w:pPr>
        <w:tabs>
          <w:tab w:val="left" w:pos="0"/>
        </w:tabs>
        <w:autoSpaceDE w:val="0"/>
        <w:autoSpaceDN w:val="0"/>
        <w:adjustRightInd w:val="0"/>
        <w:spacing w:after="0"/>
        <w:ind w:left="720" w:right="-688"/>
        <w:jc w:val="both"/>
        <w:rPr>
          <w:rFonts w:ascii="Times New Roman" w:hAnsi="Times New Roman"/>
        </w:rPr>
      </w:pPr>
    </w:p>
    <w:p w:rsidR="00CA05AC" w:rsidRPr="00552B89" w:rsidRDefault="00CA05AC" w:rsidP="00CA05AC">
      <w:pPr>
        <w:tabs>
          <w:tab w:val="left" w:pos="0"/>
        </w:tabs>
        <w:autoSpaceDE w:val="0"/>
        <w:autoSpaceDN w:val="0"/>
        <w:adjustRightInd w:val="0"/>
        <w:ind w:left="360" w:right="-688"/>
        <w:jc w:val="both"/>
        <w:rPr>
          <w:rFonts w:ascii="Times New Roman" w:hAnsi="Times New Roman"/>
        </w:rPr>
      </w:pPr>
      <w:r w:rsidRPr="00552B89">
        <w:rPr>
          <w:rFonts w:ascii="Times New Roman" w:hAnsi="Times New Roman"/>
        </w:rPr>
        <w:t>Signed: _________________________</w:t>
      </w:r>
      <w:r w:rsidRPr="00552B89">
        <w:rPr>
          <w:rFonts w:ascii="Times New Roman" w:hAnsi="Times New Roman"/>
        </w:rPr>
        <w:tab/>
      </w:r>
      <w:r w:rsidRPr="00552B89">
        <w:rPr>
          <w:rFonts w:ascii="Times New Roman" w:hAnsi="Times New Roman"/>
        </w:rPr>
        <w:tab/>
        <w:t>Signed: ____________________________</w:t>
      </w:r>
    </w:p>
    <w:p w:rsidR="00CA05AC" w:rsidRPr="00552B89" w:rsidRDefault="00CA05AC" w:rsidP="00CA05AC">
      <w:pPr>
        <w:tabs>
          <w:tab w:val="left" w:pos="0"/>
        </w:tabs>
        <w:autoSpaceDE w:val="0"/>
        <w:autoSpaceDN w:val="0"/>
        <w:adjustRightInd w:val="0"/>
        <w:ind w:right="-688" w:firstLine="360"/>
        <w:jc w:val="both"/>
        <w:rPr>
          <w:rFonts w:ascii="Times New Roman" w:hAnsi="Times New Roman"/>
        </w:rPr>
      </w:pPr>
      <w:r w:rsidRPr="00552B89">
        <w:rPr>
          <w:rFonts w:ascii="Times New Roman" w:hAnsi="Times New Roman"/>
        </w:rPr>
        <w:t xml:space="preserve">Chairperson of Board of Management </w:t>
      </w:r>
      <w:r w:rsidRPr="00552B89">
        <w:rPr>
          <w:rFonts w:ascii="Times New Roman" w:hAnsi="Times New Roman"/>
        </w:rPr>
        <w:tab/>
      </w:r>
      <w:r w:rsidRPr="00552B89">
        <w:rPr>
          <w:rFonts w:ascii="Times New Roman" w:hAnsi="Times New Roman"/>
        </w:rPr>
        <w:tab/>
        <w:t>Principal</w:t>
      </w:r>
      <w:r>
        <w:rPr>
          <w:rFonts w:ascii="Times New Roman" w:hAnsi="Times New Roman"/>
        </w:rPr>
        <w:t>/</w:t>
      </w:r>
      <w:r w:rsidRPr="00FF7B8A">
        <w:rPr>
          <w:rFonts w:ascii="Times New Roman" w:hAnsi="Times New Roman"/>
        </w:rPr>
        <w:t>Secretary to the Board of Management</w:t>
      </w:r>
    </w:p>
    <w:p w:rsidR="00CA05AC" w:rsidRPr="00552B89" w:rsidRDefault="00CA05AC" w:rsidP="00CA05AC">
      <w:pPr>
        <w:tabs>
          <w:tab w:val="left" w:pos="0"/>
        </w:tabs>
        <w:autoSpaceDE w:val="0"/>
        <w:autoSpaceDN w:val="0"/>
        <w:adjustRightInd w:val="0"/>
        <w:spacing w:after="0"/>
        <w:ind w:right="-688" w:firstLine="360"/>
        <w:jc w:val="both"/>
        <w:rPr>
          <w:rFonts w:ascii="Times New Roman" w:hAnsi="Times New Roman"/>
        </w:rPr>
      </w:pPr>
    </w:p>
    <w:p w:rsidR="00CA05AC" w:rsidRPr="00552B89" w:rsidRDefault="00CA05AC" w:rsidP="00CA05AC">
      <w:pPr>
        <w:tabs>
          <w:tab w:val="left" w:pos="0"/>
        </w:tabs>
        <w:autoSpaceDE w:val="0"/>
        <w:autoSpaceDN w:val="0"/>
        <w:adjustRightInd w:val="0"/>
        <w:ind w:right="-688" w:hanging="360"/>
        <w:jc w:val="both"/>
        <w:rPr>
          <w:rFonts w:ascii="Times New Roman" w:hAnsi="Times New Roman"/>
        </w:rPr>
      </w:pPr>
      <w:r>
        <w:rPr>
          <w:rFonts w:ascii="Times New Roman" w:hAnsi="Times New Roman"/>
        </w:rPr>
        <w:tab/>
      </w:r>
      <w:r>
        <w:rPr>
          <w:rFonts w:ascii="Times New Roman" w:hAnsi="Times New Roman"/>
        </w:rPr>
        <w:tab/>
      </w:r>
      <w:r w:rsidRPr="00552B89">
        <w:rPr>
          <w:rFonts w:ascii="Times New Roman" w:hAnsi="Times New Roman"/>
        </w:rPr>
        <w:t xml:space="preserve">Date:     __________________________ </w:t>
      </w:r>
      <w:r w:rsidRPr="00552B89">
        <w:rPr>
          <w:rFonts w:ascii="Times New Roman" w:hAnsi="Times New Roman"/>
        </w:rPr>
        <w:tab/>
      </w:r>
      <w:r w:rsidRPr="00552B89">
        <w:rPr>
          <w:rFonts w:ascii="Times New Roman" w:hAnsi="Times New Roman"/>
        </w:rPr>
        <w:tab/>
        <w:t>Date:    __________________</w:t>
      </w:r>
      <w:r w:rsidRPr="00552B89">
        <w:rPr>
          <w:rFonts w:ascii="Times New Roman" w:hAnsi="Times New Roman"/>
        </w:rPr>
        <w:softHyphen/>
      </w:r>
      <w:r w:rsidRPr="00552B89">
        <w:rPr>
          <w:rFonts w:ascii="Times New Roman" w:hAnsi="Times New Roman"/>
        </w:rPr>
        <w:softHyphen/>
      </w:r>
      <w:r w:rsidRPr="00552B89">
        <w:rPr>
          <w:rFonts w:ascii="Times New Roman" w:hAnsi="Times New Roman"/>
        </w:rPr>
        <w:softHyphen/>
      </w:r>
      <w:r w:rsidRPr="00552B89">
        <w:rPr>
          <w:rFonts w:ascii="Times New Roman" w:hAnsi="Times New Roman"/>
        </w:rPr>
        <w:softHyphen/>
      </w:r>
      <w:r w:rsidRPr="00552B89">
        <w:rPr>
          <w:rFonts w:ascii="Times New Roman" w:hAnsi="Times New Roman"/>
        </w:rPr>
        <w:softHyphen/>
      </w:r>
      <w:r w:rsidRPr="00552B89">
        <w:rPr>
          <w:rFonts w:ascii="Times New Roman" w:hAnsi="Times New Roman"/>
        </w:rPr>
        <w:softHyphen/>
      </w:r>
      <w:r w:rsidRPr="00552B89">
        <w:rPr>
          <w:rFonts w:ascii="Times New Roman" w:hAnsi="Times New Roman"/>
        </w:rPr>
        <w:softHyphen/>
        <w:t>_</w:t>
      </w:r>
    </w:p>
    <w:p w:rsidR="00CA05AC" w:rsidRDefault="00CA05AC" w:rsidP="00CA05AC">
      <w:pPr>
        <w:autoSpaceDE w:val="0"/>
        <w:autoSpaceDN w:val="0"/>
        <w:spacing w:after="0" w:line="240" w:lineRule="auto"/>
        <w:ind w:right="-680"/>
        <w:jc w:val="both"/>
        <w:rPr>
          <w:rFonts w:ascii="Times New Roman" w:hAnsi="Times New Roman"/>
          <w:b/>
          <w:bCs/>
          <w:color w:val="F79646"/>
          <w:sz w:val="28"/>
          <w:szCs w:val="28"/>
        </w:rPr>
      </w:pPr>
    </w:p>
    <w:p w:rsidR="00CA05AC" w:rsidRPr="00057BEE" w:rsidRDefault="00CA05AC" w:rsidP="00260060">
      <w:pPr>
        <w:autoSpaceDE w:val="0"/>
        <w:autoSpaceDN w:val="0"/>
        <w:spacing w:after="0" w:line="240" w:lineRule="auto"/>
        <w:ind w:right="-680"/>
        <w:jc w:val="center"/>
        <w:rPr>
          <w:rFonts w:ascii="Cambria" w:eastAsia="Times New Roman" w:hAnsi="Cambria"/>
          <w:b/>
          <w:color w:val="365F91"/>
          <w:sz w:val="32"/>
          <w:szCs w:val="32"/>
          <w:lang w:val="en-GB" w:eastAsia="en-GB"/>
        </w:rPr>
      </w:pPr>
      <w:r w:rsidRPr="00057BEE">
        <w:rPr>
          <w:rFonts w:ascii="Cambria" w:eastAsia="Times New Roman" w:hAnsi="Cambria"/>
          <w:b/>
          <w:color w:val="365F91"/>
          <w:sz w:val="32"/>
          <w:szCs w:val="32"/>
          <w:lang w:val="en-GB" w:eastAsia="en-GB"/>
        </w:rPr>
        <w:t>Checklist for Review of the Child Safeguarding Statement</w:t>
      </w:r>
    </w:p>
    <w:p w:rsidR="00CA05AC" w:rsidRPr="00552B89" w:rsidRDefault="00CA05AC" w:rsidP="00CA05AC">
      <w:pPr>
        <w:autoSpaceDE w:val="0"/>
        <w:autoSpaceDN w:val="0"/>
        <w:spacing w:after="0" w:line="240" w:lineRule="auto"/>
        <w:ind w:right="-680"/>
        <w:jc w:val="both"/>
        <w:rPr>
          <w:rFonts w:ascii="Times New Roman" w:hAnsi="Times New Roman"/>
          <w:sz w:val="30"/>
          <w:szCs w:val="30"/>
        </w:rPr>
      </w:pPr>
    </w:p>
    <w:p w:rsidR="00CA05AC" w:rsidRPr="00552B89" w:rsidRDefault="00CA05AC" w:rsidP="00CA05AC">
      <w:pPr>
        <w:autoSpaceDE w:val="0"/>
        <w:autoSpaceDN w:val="0"/>
        <w:spacing w:after="0" w:line="240" w:lineRule="auto"/>
        <w:ind w:right="-680"/>
        <w:jc w:val="both"/>
        <w:rPr>
          <w:rFonts w:ascii="Times New Roman" w:hAnsi="Times New Roman"/>
        </w:rPr>
      </w:pPr>
      <w:r w:rsidRPr="00552B89">
        <w:rPr>
          <w:rFonts w:ascii="Times New Roman" w:hAnsi="Times New Roman"/>
        </w:rPr>
        <w:t xml:space="preserve">The </w:t>
      </w:r>
      <w:r w:rsidRPr="00552B89">
        <w:rPr>
          <w:rFonts w:ascii="Times New Roman" w:hAnsi="Times New Roman"/>
          <w:i/>
        </w:rPr>
        <w:t>Child Protection Procedures for Primary and Post-Primary Schools 2017</w:t>
      </w:r>
      <w:r w:rsidRPr="00552B89">
        <w:rPr>
          <w:rFonts w:ascii="Times New Roman" w:hAnsi="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CA05AC" w:rsidRPr="00552B89" w:rsidRDefault="00CA05AC" w:rsidP="00CA05AC">
      <w:pPr>
        <w:autoSpaceDE w:val="0"/>
        <w:autoSpaceDN w:val="0"/>
        <w:spacing w:after="0" w:line="240" w:lineRule="auto"/>
        <w:ind w:right="-680"/>
        <w:jc w:val="both"/>
        <w:rPr>
          <w:rFonts w:ascii="Times New Roman" w:hAnsi="Times New Roman"/>
        </w:rPr>
      </w:pPr>
    </w:p>
    <w:p w:rsidR="00CA05AC" w:rsidRPr="00552B89" w:rsidRDefault="00CA05AC" w:rsidP="00CA05AC">
      <w:pPr>
        <w:autoSpaceDE w:val="0"/>
        <w:autoSpaceDN w:val="0"/>
        <w:spacing w:after="0" w:line="240" w:lineRule="auto"/>
        <w:ind w:right="-680"/>
        <w:jc w:val="both"/>
        <w:rPr>
          <w:rFonts w:ascii="Times New Roman" w:hAnsi="Times New Roman"/>
        </w:rPr>
      </w:pPr>
      <w:r w:rsidRPr="00552B89">
        <w:rPr>
          <w:rFonts w:ascii="Times New Roman" w:hAnsi="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CA05AC" w:rsidRPr="00552B89" w:rsidRDefault="00CA05AC" w:rsidP="00CA05AC">
      <w:pPr>
        <w:autoSpaceDE w:val="0"/>
        <w:autoSpaceDN w:val="0"/>
        <w:spacing w:after="0" w:line="240" w:lineRule="auto"/>
        <w:ind w:right="-680"/>
        <w:jc w:val="both"/>
        <w:rPr>
          <w:rFonts w:ascii="Times New Roman" w:hAnsi="Times New Roman"/>
        </w:rPr>
      </w:pPr>
    </w:p>
    <w:p w:rsidR="00CA05AC" w:rsidRPr="00552B89" w:rsidRDefault="00CA05AC" w:rsidP="00CA05AC">
      <w:pPr>
        <w:autoSpaceDE w:val="0"/>
        <w:autoSpaceDN w:val="0"/>
        <w:spacing w:after="0" w:line="240" w:lineRule="auto"/>
        <w:ind w:right="-680"/>
        <w:jc w:val="both"/>
        <w:rPr>
          <w:rFonts w:ascii="Times New Roman" w:hAnsi="Times New Roman"/>
        </w:rPr>
      </w:pPr>
      <w:r w:rsidRPr="00552B89">
        <w:rPr>
          <w:rFonts w:ascii="Times New Roman" w:hAnsi="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i/>
        </w:rPr>
        <w:t>Child Protection Procedures for Primary and Post-Primary Schools 2017.</w:t>
      </w:r>
    </w:p>
    <w:p w:rsidR="00CA05AC" w:rsidRPr="00552B89" w:rsidRDefault="00CA05AC" w:rsidP="00CA05AC">
      <w:pPr>
        <w:autoSpaceDE w:val="0"/>
        <w:autoSpaceDN w:val="0"/>
        <w:spacing w:after="0" w:line="240" w:lineRule="auto"/>
        <w:ind w:right="-680"/>
        <w:jc w:val="both"/>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2"/>
        <w:gridCol w:w="1134"/>
      </w:tblGrid>
      <w:tr w:rsidR="00CA05AC" w:rsidRPr="00C26426" w:rsidTr="00C26426">
        <w:trPr>
          <w:tblHeader/>
        </w:trPr>
        <w:tc>
          <w:tcPr>
            <w:tcW w:w="8642" w:type="dxa"/>
          </w:tcPr>
          <w:p w:rsidR="00CA05AC" w:rsidRPr="00C26426" w:rsidRDefault="00CA05AC" w:rsidP="00C26426">
            <w:pPr>
              <w:jc w:val="both"/>
            </w:pPr>
          </w:p>
        </w:tc>
        <w:tc>
          <w:tcPr>
            <w:tcW w:w="1134" w:type="dxa"/>
          </w:tcPr>
          <w:p w:rsidR="00CA05AC" w:rsidRPr="00C26426" w:rsidRDefault="00CA05AC" w:rsidP="00C26426">
            <w:pPr>
              <w:jc w:val="both"/>
              <w:rPr>
                <w:b/>
              </w:rPr>
            </w:pPr>
            <w:r w:rsidRPr="00C26426">
              <w:rPr>
                <w:rFonts w:ascii="Times New Roman" w:hAnsi="Times New Roman"/>
                <w:b/>
              </w:rPr>
              <w:t>Yes/No</w:t>
            </w: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Has the Board formally adopted a Child Safeguarding Statement in accordance with the ‘Child Protection Procedures for Primary and Post Primary Schools 2017’? </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As part of the school’s Child Safeguarding Statement, has the Board formally adopted, without modification, the ‘Child Protection Procedures for Primary and Post Primary Schools 2017’’? </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Does the school’s Child Safeguarding Statement include a written assessment of risk as required under the Children First Act 2015? </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Has the Board reviewed and updated where necessary the written assessment of risk as part of this overall review? </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Has the DLP attended available child protection training? </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Has the Deputy DLP attended available child protection training? </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Have any members of the Board attended child protection training? </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Are there both a DLP and a Deputy DLP currently appointed?</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Are the relevant contact details (Tusla and An Garda Síochána) to hand?</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Has the Board arrangements in place to communicate the school’s Child Safeguarding Statement to new school personnel? </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Has the Board received a Principal’s Child Protection Oversight Report at each Board meeting held since the last review was undertaken?</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Since the Board’s last review, was the Board informed of any child protection reports made to Tusla/An Garda Síochána by the DLP? </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Since the Board’s last review, was the Board informed of any cases where the DLP sought advice from Tusla/and as a result of this advice, no report to the HSE was made? </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Since the Board’s last review, was the Board informed of any cases where an allegation of abuse or neglect was made against any member of school personnel?</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Has the Board been provided with and reviewed all documents relevant to the Principal’s Child Protection Oversight Report?</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Is the Board satisfied that the child protection procedures in relation to the making of reports to Tusla/An Garda Síochána were appropriately followed in each case reviewed? </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Were child protection matters reported to the Board appropriately recorded in the Board minutes? </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Is the Board satisfied that all records relating to child protection are appropriately filed and stored securely? </w:t>
            </w:r>
          </w:p>
        </w:tc>
        <w:tc>
          <w:tcPr>
            <w:tcW w:w="1134" w:type="dxa"/>
          </w:tcPr>
          <w:p w:rsidR="00CA05AC" w:rsidRPr="00C26426" w:rsidRDefault="00CA05AC" w:rsidP="00C26426">
            <w:pPr>
              <w:jc w:val="both"/>
            </w:pPr>
          </w:p>
        </w:tc>
      </w:tr>
      <w:tr w:rsidR="00CA05AC" w:rsidRPr="00C26426" w:rsidTr="00C26426">
        <w:trPr>
          <w:trHeight w:val="540"/>
        </w:trPr>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Has the Board been notified by any parent in relation to that parent not receiving the standard notification required under section 5.6  of the ‘Child Protection Procedures for Primary and Post Primary Schools 2017’</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In relation to any cases identified at question 21 above, has the Board ensured that any notifications required section 5.6 of the ‘Child Protection Procedures for Primary and Post Primary Schools 2017’ were subsequently issued by the DLP?</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Has the Board ensured that the Parents’ Association (if any), has been provided with the school’s Child Safeguarding Statement? </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Has the Board ensured that the patron has been provided with the school’s Child Safeguarding Statement?</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Has the Board ensured that the school’s Child Safeguarding Statement is available to parents on request? </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Has the Board ensured that the Stay Safe programme is implemented in full in the school? (applies to primary schools) </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Has the Board ensured that the Wellbeing Programme for Junior Cycle students is implemented in full in the school? (applies to post- primary schools)</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Has the Board ensured that the SPHE curriculum is implemented in full in the school?</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Is the Board satisfied that the statutory requirements for Garda Vetting have been met in respect of all school personnel (employees and volunteers)? * </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Has the Board considered and addressed any complaints or suggestions for improvements regarding the school’s Child Safeguarding Statement?</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Has the Board sought the feedback of pupils in relation to the school’s child safeguarding arrangements?</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Is the Board satisfied that the ‘Child Protection Procedures for Primary and Post Primary Schools 2017’ are being fully and adequately implemented by the school? </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Has the Board identified any aspects of the school’s Child Safeguarding Statement and/or its implementation that require further improvement? </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CA05AC" w:rsidRPr="00C26426" w:rsidRDefault="00CA05AC" w:rsidP="00C26426">
            <w:pPr>
              <w:jc w:val="both"/>
            </w:pPr>
          </w:p>
        </w:tc>
      </w:tr>
      <w:tr w:rsidR="00CA05AC" w:rsidRPr="00C26426" w:rsidTr="00C26426">
        <w:tc>
          <w:tcPr>
            <w:tcW w:w="8642" w:type="dxa"/>
          </w:tcPr>
          <w:p w:rsidR="00CA05AC" w:rsidRPr="00C26426" w:rsidRDefault="00CA05AC" w:rsidP="00C26426">
            <w:pPr>
              <w:numPr>
                <w:ilvl w:val="0"/>
                <w:numId w:val="4"/>
              </w:numPr>
              <w:autoSpaceDE w:val="0"/>
              <w:autoSpaceDN w:val="0"/>
              <w:spacing w:after="0" w:line="240" w:lineRule="auto"/>
              <w:jc w:val="both"/>
              <w:rPr>
                <w:rFonts w:ascii="Times New Roman" w:hAnsi="Times New Roman"/>
              </w:rPr>
            </w:pPr>
            <w:r w:rsidRPr="00C26426">
              <w:rPr>
                <w:rFonts w:ascii="Times New Roman" w:hAnsi="Times New Roman"/>
              </w:rPr>
              <w:t xml:space="preserve">Has the Board ensured that any areas for improvement that that were identified in any previous review of the school’s Child Safeguarding Statement have been adequately addressed? </w:t>
            </w:r>
          </w:p>
        </w:tc>
        <w:tc>
          <w:tcPr>
            <w:tcW w:w="1134" w:type="dxa"/>
          </w:tcPr>
          <w:p w:rsidR="00CA05AC" w:rsidRPr="00C26426" w:rsidRDefault="00CA05AC" w:rsidP="00C26426">
            <w:pPr>
              <w:jc w:val="both"/>
            </w:pPr>
          </w:p>
        </w:tc>
      </w:tr>
    </w:tbl>
    <w:p w:rsidR="00CA05AC" w:rsidRPr="00552B89" w:rsidRDefault="00CA05AC" w:rsidP="00CA05AC">
      <w:pPr>
        <w:autoSpaceDE w:val="0"/>
        <w:autoSpaceDN w:val="0"/>
        <w:spacing w:after="0" w:line="240" w:lineRule="auto"/>
        <w:ind w:right="-680"/>
        <w:jc w:val="both"/>
        <w:rPr>
          <w:rFonts w:ascii="Times New Roman" w:hAnsi="Times New Roman"/>
        </w:rPr>
      </w:pPr>
    </w:p>
    <w:p w:rsidR="00CA05AC" w:rsidRPr="00552B89" w:rsidRDefault="00CA05AC" w:rsidP="00CA05AC">
      <w:pPr>
        <w:autoSpaceDE w:val="0"/>
        <w:autoSpaceDN w:val="0"/>
        <w:spacing w:after="0" w:line="240" w:lineRule="auto"/>
        <w:ind w:right="-680"/>
        <w:jc w:val="both"/>
        <w:rPr>
          <w:rFonts w:ascii="Times New Roman" w:hAnsi="Times New Roman"/>
        </w:rPr>
      </w:pPr>
      <w:r w:rsidRPr="00552B89">
        <w:rPr>
          <w:rFonts w:ascii="Times New Roman" w:hAnsi="Times New Roman"/>
        </w:rPr>
        <w:t xml:space="preserve">*In schools where the ETB is the employer the responsibility for meeting the employer’s requirements rests with the ETB concerned. In such cases, this question should be completed following consultation with the ETB. </w:t>
      </w:r>
    </w:p>
    <w:p w:rsidR="00CA05AC" w:rsidRPr="00552B89" w:rsidRDefault="00CA05AC" w:rsidP="00CA05AC">
      <w:pPr>
        <w:autoSpaceDE w:val="0"/>
        <w:autoSpaceDN w:val="0"/>
        <w:spacing w:after="0" w:line="240" w:lineRule="auto"/>
        <w:ind w:right="-680"/>
        <w:jc w:val="both"/>
        <w:rPr>
          <w:rFonts w:ascii="Times New Roman" w:hAnsi="Times New Roman"/>
          <w:color w:val="000000"/>
        </w:rPr>
      </w:pPr>
    </w:p>
    <w:p w:rsidR="00CA05AC" w:rsidRPr="00552B89" w:rsidRDefault="00CA05AC" w:rsidP="00CA05AC">
      <w:pPr>
        <w:autoSpaceDE w:val="0"/>
        <w:autoSpaceDN w:val="0"/>
        <w:spacing w:after="0" w:line="240" w:lineRule="auto"/>
        <w:ind w:right="-680"/>
        <w:jc w:val="both"/>
        <w:rPr>
          <w:rFonts w:ascii="Times New Roman" w:hAnsi="Times New Roman"/>
          <w:color w:val="000000"/>
        </w:rPr>
      </w:pPr>
    </w:p>
    <w:p w:rsidR="00CA05AC" w:rsidRPr="00552B89" w:rsidRDefault="00CA05AC" w:rsidP="00CA05AC">
      <w:pPr>
        <w:autoSpaceDE w:val="0"/>
        <w:autoSpaceDN w:val="0"/>
        <w:spacing w:after="0" w:line="240" w:lineRule="auto"/>
        <w:ind w:right="-680"/>
        <w:jc w:val="both"/>
        <w:rPr>
          <w:rFonts w:ascii="Times New Roman" w:hAnsi="Times New Roman"/>
          <w:color w:val="000000"/>
        </w:rPr>
      </w:pPr>
      <w:r w:rsidRPr="00552B89">
        <w:rPr>
          <w:rFonts w:ascii="Times New Roman" w:hAnsi="Times New Roman"/>
          <w:color w:val="000000"/>
        </w:rPr>
        <w:t xml:space="preserve">Signed _____________________________________ Date ________________ </w:t>
      </w:r>
    </w:p>
    <w:p w:rsidR="00CA05AC" w:rsidRPr="00552B89" w:rsidRDefault="00CA05AC" w:rsidP="00CA05AC">
      <w:pPr>
        <w:autoSpaceDE w:val="0"/>
        <w:autoSpaceDN w:val="0"/>
        <w:spacing w:after="0" w:line="240" w:lineRule="auto"/>
        <w:ind w:right="-680"/>
        <w:jc w:val="both"/>
        <w:rPr>
          <w:rFonts w:ascii="Times New Roman" w:hAnsi="Times New Roman"/>
          <w:color w:val="000000"/>
        </w:rPr>
      </w:pPr>
    </w:p>
    <w:p w:rsidR="00CA05AC" w:rsidRPr="00552B89" w:rsidRDefault="00CA05AC" w:rsidP="00CA05AC">
      <w:pPr>
        <w:autoSpaceDE w:val="0"/>
        <w:autoSpaceDN w:val="0"/>
        <w:spacing w:after="0" w:line="240" w:lineRule="auto"/>
        <w:ind w:right="-680"/>
        <w:jc w:val="both"/>
        <w:rPr>
          <w:rFonts w:ascii="Times New Roman" w:hAnsi="Times New Roman"/>
          <w:color w:val="000000"/>
        </w:rPr>
      </w:pPr>
    </w:p>
    <w:p w:rsidR="00CA05AC" w:rsidRPr="00552B89" w:rsidRDefault="00CA05AC" w:rsidP="00CA05AC">
      <w:pPr>
        <w:autoSpaceDE w:val="0"/>
        <w:autoSpaceDN w:val="0"/>
        <w:spacing w:after="0" w:line="240" w:lineRule="auto"/>
        <w:ind w:right="-680"/>
        <w:jc w:val="both"/>
        <w:rPr>
          <w:rFonts w:ascii="Times New Roman" w:hAnsi="Times New Roman"/>
          <w:color w:val="000000"/>
        </w:rPr>
      </w:pPr>
      <w:r w:rsidRPr="00552B89">
        <w:rPr>
          <w:rFonts w:ascii="Times New Roman" w:hAnsi="Times New Roman"/>
          <w:color w:val="000000"/>
        </w:rPr>
        <w:t xml:space="preserve">Chairperson, Board of Management </w:t>
      </w:r>
    </w:p>
    <w:p w:rsidR="00CA05AC" w:rsidRPr="00552B89" w:rsidRDefault="00CA05AC" w:rsidP="00CA05AC">
      <w:pPr>
        <w:autoSpaceDE w:val="0"/>
        <w:autoSpaceDN w:val="0"/>
        <w:spacing w:after="0" w:line="240" w:lineRule="auto"/>
        <w:ind w:right="-680"/>
        <w:jc w:val="both"/>
        <w:rPr>
          <w:rFonts w:ascii="Times New Roman" w:hAnsi="Times New Roman"/>
          <w:color w:val="000000"/>
        </w:rPr>
      </w:pPr>
    </w:p>
    <w:p w:rsidR="00CA05AC" w:rsidRPr="00552B89" w:rsidRDefault="00CA05AC" w:rsidP="00CA05AC">
      <w:pPr>
        <w:autoSpaceDE w:val="0"/>
        <w:autoSpaceDN w:val="0"/>
        <w:spacing w:after="0" w:line="240" w:lineRule="auto"/>
        <w:ind w:right="-680"/>
        <w:jc w:val="both"/>
        <w:rPr>
          <w:rFonts w:ascii="Times New Roman" w:hAnsi="Times New Roman"/>
          <w:color w:val="000000"/>
        </w:rPr>
      </w:pPr>
    </w:p>
    <w:p w:rsidR="00CA05AC" w:rsidRPr="00552B89" w:rsidRDefault="00CA05AC" w:rsidP="00CA05AC">
      <w:pPr>
        <w:autoSpaceDE w:val="0"/>
        <w:autoSpaceDN w:val="0"/>
        <w:spacing w:after="0" w:line="240" w:lineRule="auto"/>
        <w:ind w:right="-680"/>
        <w:jc w:val="both"/>
        <w:rPr>
          <w:rFonts w:ascii="Times New Roman" w:hAnsi="Times New Roman"/>
          <w:color w:val="000000"/>
        </w:rPr>
      </w:pPr>
      <w:r w:rsidRPr="00552B89">
        <w:rPr>
          <w:rFonts w:ascii="Times New Roman" w:hAnsi="Times New Roman"/>
          <w:color w:val="000000"/>
        </w:rPr>
        <w:t xml:space="preserve">Signed _____________________________________ Date ________________ </w:t>
      </w:r>
    </w:p>
    <w:p w:rsidR="00CA05AC" w:rsidRPr="00552B89" w:rsidRDefault="00CA05AC" w:rsidP="00CA05AC">
      <w:pPr>
        <w:autoSpaceDE w:val="0"/>
        <w:autoSpaceDN w:val="0"/>
        <w:spacing w:after="0" w:line="240" w:lineRule="auto"/>
        <w:ind w:right="-680"/>
        <w:jc w:val="both"/>
        <w:rPr>
          <w:rFonts w:ascii="Times New Roman" w:hAnsi="Times New Roman"/>
          <w:color w:val="000000"/>
        </w:rPr>
      </w:pPr>
    </w:p>
    <w:p w:rsidR="00CA05AC" w:rsidRDefault="00CA05AC" w:rsidP="00CA05AC">
      <w:pPr>
        <w:autoSpaceDE w:val="0"/>
        <w:autoSpaceDN w:val="0"/>
        <w:spacing w:after="0" w:line="240" w:lineRule="auto"/>
        <w:ind w:right="-680"/>
        <w:jc w:val="both"/>
        <w:rPr>
          <w:rFonts w:ascii="Times New Roman" w:hAnsi="Times New Roman"/>
          <w:color w:val="000000"/>
        </w:rPr>
      </w:pPr>
      <w:r w:rsidRPr="00552B89">
        <w:rPr>
          <w:rFonts w:ascii="Times New Roman" w:hAnsi="Times New Roman"/>
          <w:color w:val="000000"/>
        </w:rPr>
        <w:t>Principal</w:t>
      </w:r>
      <w:r>
        <w:rPr>
          <w:rFonts w:ascii="Times New Roman" w:hAnsi="Times New Roman"/>
          <w:color w:val="000000"/>
        </w:rPr>
        <w:t>/Secretary to the Board of Management</w:t>
      </w:r>
    </w:p>
    <w:p w:rsidR="00CA05AC" w:rsidRDefault="00CA05AC" w:rsidP="00CA05AC">
      <w:pPr>
        <w:autoSpaceDE w:val="0"/>
        <w:autoSpaceDN w:val="0"/>
        <w:spacing w:after="0" w:line="240" w:lineRule="auto"/>
        <w:ind w:right="-680"/>
        <w:jc w:val="both"/>
        <w:rPr>
          <w:rFonts w:ascii="Times New Roman" w:hAnsi="Times New Roman"/>
          <w:color w:val="000000"/>
        </w:rPr>
      </w:pPr>
      <w:r>
        <w:rPr>
          <w:rFonts w:ascii="Times New Roman" w:hAnsi="Times New Roman"/>
          <w:color w:val="000000"/>
        </w:rPr>
        <w:br w:type="page"/>
      </w:r>
    </w:p>
    <w:p w:rsidR="0038527D" w:rsidRDefault="0038527D"/>
    <w:sectPr w:rsidR="0038527D" w:rsidSect="003852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F077E84"/>
    <w:multiLevelType w:val="hybridMultilevel"/>
    <w:tmpl w:val="D5768F32"/>
    <w:lvl w:ilvl="0" w:tplc="18090011">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nsid w:val="2B6D2C7E"/>
    <w:multiLevelType w:val="hybridMultilevel"/>
    <w:tmpl w:val="19CAC6FA"/>
    <w:lvl w:ilvl="0" w:tplc="18090011">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nsid w:val="312D4240"/>
    <w:multiLevelType w:val="hybridMultilevel"/>
    <w:tmpl w:val="D4CC51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728252E"/>
    <w:multiLevelType w:val="hybridMultilevel"/>
    <w:tmpl w:val="07D495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EAE470B"/>
    <w:multiLevelType w:val="hybridMultilevel"/>
    <w:tmpl w:val="546AB8E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5"/>
  </w:num>
  <w:num w:numId="6">
    <w:abstractNumId w:val="8"/>
  </w:num>
  <w:num w:numId="7">
    <w:abstractNumId w:val="4"/>
  </w:num>
  <w:num w:numId="8">
    <w:abstractNumId w:val="9"/>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05AC"/>
    <w:rsid w:val="0011765C"/>
    <w:rsid w:val="001C130C"/>
    <w:rsid w:val="001D1DAF"/>
    <w:rsid w:val="002001D8"/>
    <w:rsid w:val="00211B47"/>
    <w:rsid w:val="00217947"/>
    <w:rsid w:val="00260060"/>
    <w:rsid w:val="00302509"/>
    <w:rsid w:val="0038527D"/>
    <w:rsid w:val="003D5544"/>
    <w:rsid w:val="006A182D"/>
    <w:rsid w:val="008B42F1"/>
    <w:rsid w:val="00A62428"/>
    <w:rsid w:val="00B101F5"/>
    <w:rsid w:val="00BB7F94"/>
    <w:rsid w:val="00C26426"/>
    <w:rsid w:val="00CA05AC"/>
    <w:rsid w:val="00CD46DE"/>
    <w:rsid w:val="00FD58AF"/>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AC"/>
    <w:pPr>
      <w:spacing w:after="160" w:line="259" w:lineRule="auto"/>
    </w:pPr>
    <w:rPr>
      <w:sz w:val="22"/>
      <w:szCs w:val="22"/>
      <w:lang w:eastAsia="en-US"/>
    </w:rPr>
  </w:style>
  <w:style w:type="paragraph" w:styleId="Heading1">
    <w:name w:val="heading 1"/>
    <w:basedOn w:val="Normal"/>
    <w:next w:val="Normal"/>
    <w:link w:val="Heading1Char"/>
    <w:uiPriority w:val="9"/>
    <w:qFormat/>
    <w:rsid w:val="00CA05AC"/>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CA05AC"/>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CA0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CA0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A05AC"/>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CA05AC"/>
    <w:rPr>
      <w:rFonts w:ascii="Cambria" w:eastAsia="Times New Roman" w:hAnsi="Cambria" w:cs="Times New Roman"/>
      <w:color w:val="365F91"/>
      <w:sz w:val="26"/>
      <w:szCs w:val="26"/>
    </w:rPr>
  </w:style>
  <w:style w:type="paragraph" w:styleId="ListParagraph">
    <w:name w:val="List Paragraph"/>
    <w:basedOn w:val="Normal"/>
    <w:uiPriority w:val="34"/>
    <w:qFormat/>
    <w:rsid w:val="00CA05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cp:lastPrinted>2019-03-01T12:47:00Z</cp:lastPrinted>
  <dcterms:created xsi:type="dcterms:W3CDTF">2019-02-28T14:36:00Z</dcterms:created>
  <dcterms:modified xsi:type="dcterms:W3CDTF">2019-03-01T12:48:00Z</dcterms:modified>
</cp:coreProperties>
</file>